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9CAB38C"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500A2E" w:rsidRPr="00500A2E">
            <w:rPr>
              <w:rFonts w:ascii="Arial" w:hAnsi="Arial" w:cs="Arial"/>
              <w:b/>
              <w:kern w:val="0"/>
              <w:sz w:val="20"/>
              <w:szCs w:val="20"/>
              <w14:ligatures w14:val="none"/>
            </w:rPr>
            <w:t>DEBESIJOS PAGRINDU (SAAS) VEIKIANČIOS DARBUOTOJŲ SAUGOS, SVEIKATOS IR APLINKOSAUGOS VALDYMO SISTEMOS DIEGIMO, PRIEŽIŪROS IR VYSTYMO PASLAUGOS BEI SISTEMOS LICENCIJŲ NUOMA</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6041FE88" w:rsidR="00B26241" w:rsidRDefault="001E05D2"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r>
        <w:rPr>
          <w:rFonts w:ascii="Arial" w:hAnsi="Arial" w:cs="Arial"/>
          <w:sz w:val="20"/>
          <w:szCs w:val="20"/>
        </w:rPr>
        <w:t xml:space="preserve"> Tiekėjas gali teikti Pagrindinį pasiūlymą arba Alternatyvų pasiūlymą Nr. 1,</w:t>
      </w:r>
      <w:r w:rsidR="00DB1975">
        <w:rPr>
          <w:rFonts w:ascii="Arial" w:hAnsi="Arial" w:cs="Arial"/>
          <w:sz w:val="20"/>
          <w:szCs w:val="20"/>
        </w:rPr>
        <w:t xml:space="preserve"> arba Alternatyvų pasiūlymą Nr. 2,</w:t>
      </w:r>
      <w:r>
        <w:rPr>
          <w:rFonts w:ascii="Arial" w:hAnsi="Arial" w:cs="Arial"/>
          <w:sz w:val="20"/>
          <w:szCs w:val="20"/>
        </w:rPr>
        <w:t xml:space="preserve"> arba </w:t>
      </w:r>
      <w:r w:rsidR="00DB1975">
        <w:rPr>
          <w:rFonts w:ascii="Arial" w:hAnsi="Arial" w:cs="Arial"/>
          <w:sz w:val="20"/>
          <w:szCs w:val="20"/>
        </w:rPr>
        <w:t xml:space="preserve">bet kuriuos iš jų kartu, arba visus </w:t>
      </w:r>
      <w:r>
        <w:rPr>
          <w:rFonts w:ascii="Arial" w:hAnsi="Arial" w:cs="Arial"/>
          <w:sz w:val="20"/>
          <w:szCs w:val="20"/>
        </w:rPr>
        <w:t>kartu.</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6AC3FC20" w:rsidR="005269B2" w:rsidRDefault="00EA3A33" w:rsidP="000524C5">
      <w:pPr>
        <w:pStyle w:val="ListParagraph"/>
        <w:numPr>
          <w:ilvl w:val="0"/>
          <w:numId w:val="43"/>
        </w:numPr>
        <w:tabs>
          <w:tab w:val="left" w:pos="567"/>
        </w:tabs>
        <w:spacing w:after="0" w:line="240" w:lineRule="auto"/>
        <w:jc w:val="both"/>
        <w:rPr>
          <w:rFonts w:ascii="Arial" w:hAnsi="Arial" w:cs="Arial"/>
          <w:sz w:val="20"/>
          <w:szCs w:val="20"/>
        </w:rPr>
      </w:pPr>
      <w:r>
        <w:rPr>
          <w:rFonts w:ascii="Arial" w:hAnsi="Arial" w:cs="Arial"/>
          <w:sz w:val="20"/>
          <w:szCs w:val="20"/>
        </w:rPr>
        <w:t>Pagrindinio p</w:t>
      </w:r>
      <w:r w:rsidR="007A0944" w:rsidRPr="000524C5">
        <w:rPr>
          <w:rFonts w:ascii="Arial" w:hAnsi="Arial" w:cs="Arial"/>
          <w:sz w:val="20"/>
          <w:szCs w:val="20"/>
        </w:rPr>
        <w:t>asiūlymo kaina;</w:t>
      </w:r>
    </w:p>
    <w:p w14:paraId="1CE8FABE" w14:textId="54414591" w:rsidR="00EA3A33" w:rsidRPr="00EA3A33" w:rsidRDefault="00EA3A33" w:rsidP="000524C5">
      <w:pPr>
        <w:pStyle w:val="ListParagraph"/>
        <w:numPr>
          <w:ilvl w:val="0"/>
          <w:numId w:val="43"/>
        </w:numPr>
        <w:tabs>
          <w:tab w:val="left" w:pos="567"/>
        </w:tabs>
        <w:spacing w:after="0" w:line="240" w:lineRule="auto"/>
        <w:jc w:val="both"/>
        <w:rPr>
          <w:rFonts w:ascii="Arial" w:hAnsi="Arial" w:cs="Arial"/>
          <w:sz w:val="20"/>
          <w:szCs w:val="20"/>
        </w:rPr>
      </w:pPr>
      <w:r>
        <w:rPr>
          <w:rFonts w:ascii="Arial" w:hAnsi="Arial" w:cs="Arial"/>
          <w:sz w:val="20"/>
          <w:szCs w:val="20"/>
        </w:rPr>
        <w:t xml:space="preserve">Alternatyvaus pasiūlymo Nr. </w:t>
      </w:r>
      <w:r>
        <w:rPr>
          <w:rFonts w:ascii="Arial" w:hAnsi="Arial" w:cs="Arial"/>
          <w:sz w:val="20"/>
          <w:szCs w:val="20"/>
          <w:lang w:val="en-US"/>
        </w:rPr>
        <w:t xml:space="preserve">1 </w:t>
      </w:r>
      <w:proofErr w:type="spellStart"/>
      <w:r>
        <w:rPr>
          <w:rFonts w:ascii="Arial" w:hAnsi="Arial" w:cs="Arial"/>
          <w:sz w:val="20"/>
          <w:szCs w:val="20"/>
          <w:lang w:val="en-US"/>
        </w:rPr>
        <w:t>kaina</w:t>
      </w:r>
      <w:proofErr w:type="spellEnd"/>
      <w:r>
        <w:rPr>
          <w:rFonts w:ascii="Arial" w:hAnsi="Arial" w:cs="Arial"/>
          <w:sz w:val="20"/>
          <w:szCs w:val="20"/>
          <w:lang w:val="en-US"/>
        </w:rPr>
        <w:t>.</w:t>
      </w:r>
    </w:p>
    <w:p w14:paraId="6DA44A6C" w14:textId="55F4B4DB" w:rsidR="00EA3A33" w:rsidRPr="000524C5" w:rsidRDefault="00EA3A33" w:rsidP="000524C5">
      <w:pPr>
        <w:pStyle w:val="ListParagraph"/>
        <w:numPr>
          <w:ilvl w:val="0"/>
          <w:numId w:val="43"/>
        </w:numPr>
        <w:tabs>
          <w:tab w:val="left" w:pos="567"/>
        </w:tabs>
        <w:spacing w:after="0" w:line="240" w:lineRule="auto"/>
        <w:jc w:val="both"/>
        <w:rPr>
          <w:rFonts w:ascii="Arial" w:hAnsi="Arial" w:cs="Arial"/>
          <w:sz w:val="20"/>
          <w:szCs w:val="20"/>
        </w:rPr>
      </w:pPr>
      <w:proofErr w:type="spellStart"/>
      <w:r>
        <w:rPr>
          <w:rFonts w:ascii="Arial" w:hAnsi="Arial" w:cs="Arial"/>
          <w:sz w:val="20"/>
          <w:szCs w:val="20"/>
          <w:lang w:val="en-US"/>
        </w:rPr>
        <w:t>Alternatyvaus</w:t>
      </w:r>
      <w:proofErr w:type="spellEnd"/>
      <w:r>
        <w:rPr>
          <w:rFonts w:ascii="Arial" w:hAnsi="Arial" w:cs="Arial"/>
          <w:sz w:val="20"/>
          <w:szCs w:val="20"/>
          <w:lang w:val="en-US"/>
        </w:rPr>
        <w:t xml:space="preserve"> </w:t>
      </w:r>
      <w:proofErr w:type="spellStart"/>
      <w:r>
        <w:rPr>
          <w:rFonts w:ascii="Arial" w:hAnsi="Arial" w:cs="Arial"/>
          <w:sz w:val="20"/>
          <w:szCs w:val="20"/>
          <w:lang w:val="en-US"/>
        </w:rPr>
        <w:t>pasi</w:t>
      </w:r>
      <w:r>
        <w:rPr>
          <w:rFonts w:ascii="Arial" w:hAnsi="Arial" w:cs="Arial"/>
          <w:sz w:val="20"/>
          <w:szCs w:val="20"/>
        </w:rPr>
        <w:t>ūlymo</w:t>
      </w:r>
      <w:proofErr w:type="spellEnd"/>
      <w:r>
        <w:rPr>
          <w:rFonts w:ascii="Arial" w:hAnsi="Arial" w:cs="Arial"/>
          <w:sz w:val="20"/>
          <w:szCs w:val="20"/>
        </w:rPr>
        <w:t xml:space="preserve"> Nr. </w:t>
      </w:r>
      <w:r>
        <w:rPr>
          <w:rFonts w:ascii="Arial" w:hAnsi="Arial" w:cs="Arial"/>
          <w:sz w:val="20"/>
          <w:szCs w:val="20"/>
          <w:lang w:val="en-US"/>
        </w:rPr>
        <w:t xml:space="preserve">2 </w:t>
      </w:r>
      <w:proofErr w:type="spellStart"/>
      <w:r>
        <w:rPr>
          <w:rFonts w:ascii="Arial" w:hAnsi="Arial" w:cs="Arial"/>
          <w:sz w:val="20"/>
          <w:szCs w:val="20"/>
          <w:lang w:val="en-US"/>
        </w:rPr>
        <w:t>kaina</w:t>
      </w:r>
      <w:proofErr w:type="spellEnd"/>
      <w:r>
        <w:rPr>
          <w:rFonts w:ascii="Arial" w:hAnsi="Arial" w:cs="Arial"/>
          <w:sz w:val="20"/>
          <w:szCs w:val="20"/>
          <w:lang w:val="en-US"/>
        </w:rPr>
        <w:t>.</w:t>
      </w:r>
    </w:p>
    <w:p w14:paraId="67CF98FA" w14:textId="365973DD"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p>
    <w:p w14:paraId="6C3B7273" w14:textId="6E9F3190"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31F6FFA8" w:rsidR="00B93C20" w:rsidRPr="0046720B" w:rsidRDefault="004B4DD9" w:rsidP="7C5B1F50">
      <w:pPr>
        <w:pStyle w:val="ListParagraph"/>
        <w:numPr>
          <w:ilvl w:val="0"/>
          <w:numId w:val="43"/>
        </w:numPr>
        <w:tabs>
          <w:tab w:val="left" w:pos="567"/>
        </w:tabs>
        <w:spacing w:after="0" w:line="240" w:lineRule="auto"/>
        <w:jc w:val="both"/>
        <w:rPr>
          <w:rFonts w:ascii="Arial" w:hAnsi="Arial" w:cs="Arial"/>
          <w:sz w:val="20"/>
          <w:szCs w:val="20"/>
        </w:rPr>
      </w:pPr>
      <w:r>
        <w:rPr>
          <w:rFonts w:ascii="Arial" w:hAnsi="Arial" w:cs="Arial"/>
          <w:sz w:val="20"/>
          <w:szCs w:val="20"/>
        </w:rPr>
        <w:t>Užpildyti funkcinių ir nefunkcinių reikalavimų aprašymai</w:t>
      </w:r>
      <w:r w:rsidR="00306EB5">
        <w:rPr>
          <w:rFonts w:ascii="Arial" w:hAnsi="Arial" w:cs="Arial"/>
          <w:sz w:val="20"/>
          <w:szCs w:val="20"/>
        </w:rPr>
        <w:t xml:space="preserve"> (užpildomi Techninės specifikacijos priedai Nr. </w:t>
      </w:r>
      <w:r w:rsidR="00306EB5">
        <w:rPr>
          <w:rFonts w:ascii="Arial" w:hAnsi="Arial" w:cs="Arial"/>
          <w:sz w:val="20"/>
          <w:szCs w:val="20"/>
          <w:lang w:val="en-US"/>
        </w:rPr>
        <w:t xml:space="preserve">1 </w:t>
      </w:r>
      <w:proofErr w:type="spellStart"/>
      <w:r w:rsidR="00306EB5">
        <w:rPr>
          <w:rFonts w:ascii="Arial" w:hAnsi="Arial" w:cs="Arial"/>
          <w:sz w:val="20"/>
          <w:szCs w:val="20"/>
          <w:lang w:val="en-US"/>
        </w:rPr>
        <w:t>ir</w:t>
      </w:r>
      <w:proofErr w:type="spellEnd"/>
      <w:r w:rsidR="00306EB5">
        <w:rPr>
          <w:rFonts w:ascii="Arial" w:hAnsi="Arial" w:cs="Arial"/>
          <w:sz w:val="20"/>
          <w:szCs w:val="20"/>
          <w:lang w:val="en-US"/>
        </w:rPr>
        <w:t xml:space="preserve"> Nr. 2</w:t>
      </w:r>
      <w:proofErr w:type="gramStart"/>
      <w:r w:rsidR="00306EB5">
        <w:rPr>
          <w:rFonts w:ascii="Arial" w:hAnsi="Arial" w:cs="Arial"/>
          <w:sz w:val="20"/>
          <w:szCs w:val="20"/>
          <w:lang w:val="en-US"/>
        </w:rPr>
        <w:t>);</w:t>
      </w:r>
      <w:proofErr w:type="gramEnd"/>
    </w:p>
    <w:p w14:paraId="7C329CD8" w14:textId="6E717399" w:rsidR="00B93C20" w:rsidRPr="008B43DF" w:rsidRDefault="00B93C20" w:rsidP="7C5B1F50">
      <w:pPr>
        <w:pStyle w:val="ListParagraph"/>
        <w:numPr>
          <w:ilvl w:val="0"/>
          <w:numId w:val="43"/>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r w:rsidR="008B43DF">
        <w:rPr>
          <w:rFonts w:ascii="Arial" w:hAnsi="Arial" w:cs="Arial"/>
          <w:i/>
          <w:iCs/>
          <w:color w:val="365F91"/>
          <w:sz w:val="20"/>
          <w:szCs w:val="20"/>
        </w:rPr>
        <w:t>;</w:t>
      </w:r>
    </w:p>
    <w:p w14:paraId="2F739478" w14:textId="59D15502" w:rsidR="008B43DF" w:rsidRPr="004E70AF" w:rsidRDefault="00E915DA" w:rsidP="7C5B1F50">
      <w:pPr>
        <w:pStyle w:val="ListParagraph"/>
        <w:numPr>
          <w:ilvl w:val="0"/>
          <w:numId w:val="43"/>
        </w:numPr>
        <w:tabs>
          <w:tab w:val="left" w:pos="567"/>
        </w:tabs>
        <w:spacing w:after="0" w:line="240" w:lineRule="auto"/>
        <w:jc w:val="both"/>
        <w:rPr>
          <w:rFonts w:ascii="Arial" w:hAnsi="Arial" w:cs="Arial"/>
          <w:sz w:val="20"/>
          <w:szCs w:val="20"/>
        </w:rPr>
      </w:pPr>
      <w:r w:rsidRPr="004E70AF">
        <w:rPr>
          <w:rFonts w:ascii="Arial" w:hAnsi="Arial" w:cs="Arial"/>
          <w:sz w:val="20"/>
          <w:szCs w:val="20"/>
        </w:rPr>
        <w:t xml:space="preserve">Siūlomos sistemos pavadinimas, </w:t>
      </w:r>
      <w:r w:rsidR="00152FCE" w:rsidRPr="004E70AF">
        <w:rPr>
          <w:rFonts w:ascii="Arial" w:hAnsi="Arial" w:cs="Arial"/>
          <w:sz w:val="20"/>
          <w:szCs w:val="20"/>
        </w:rPr>
        <w:t xml:space="preserve">Tiekėjo </w:t>
      </w:r>
      <w:r w:rsidR="00132962" w:rsidRPr="004E70AF">
        <w:rPr>
          <w:rFonts w:ascii="Arial" w:hAnsi="Arial" w:cs="Arial"/>
          <w:sz w:val="20"/>
          <w:szCs w:val="20"/>
        </w:rPr>
        <w:t>standartizuotų</w:t>
      </w:r>
      <w:r w:rsidR="004A4634" w:rsidRPr="004E70AF">
        <w:rPr>
          <w:rFonts w:ascii="Arial" w:hAnsi="Arial" w:cs="Arial"/>
          <w:sz w:val="20"/>
          <w:szCs w:val="20"/>
        </w:rPr>
        <w:t xml:space="preserve"> licencijavimo būdų aprašymas.</w:t>
      </w:r>
    </w:p>
    <w:p w14:paraId="19E957E1" w14:textId="07D3E631" w:rsidR="004A4634" w:rsidRPr="004E70AF" w:rsidRDefault="00FA2AA5" w:rsidP="7C5B1F50">
      <w:pPr>
        <w:pStyle w:val="ListParagraph"/>
        <w:numPr>
          <w:ilvl w:val="0"/>
          <w:numId w:val="43"/>
        </w:numPr>
        <w:tabs>
          <w:tab w:val="left" w:pos="567"/>
        </w:tabs>
        <w:spacing w:after="0" w:line="240" w:lineRule="auto"/>
        <w:jc w:val="both"/>
        <w:rPr>
          <w:rFonts w:ascii="Arial" w:hAnsi="Arial" w:cs="Arial"/>
          <w:sz w:val="20"/>
          <w:szCs w:val="20"/>
        </w:rPr>
      </w:pPr>
      <w:r w:rsidRPr="004E70AF">
        <w:rPr>
          <w:rFonts w:ascii="Arial" w:hAnsi="Arial" w:cs="Arial"/>
          <w:sz w:val="20"/>
          <w:szCs w:val="20"/>
        </w:rPr>
        <w:t>Siūlomo diegimo plan</w:t>
      </w:r>
      <w:r w:rsidR="00A103DB" w:rsidRPr="004E70AF">
        <w:rPr>
          <w:rFonts w:ascii="Arial" w:hAnsi="Arial" w:cs="Arial"/>
          <w:sz w:val="20"/>
          <w:szCs w:val="20"/>
        </w:rPr>
        <w:t>as</w:t>
      </w:r>
      <w:r w:rsidRPr="004E70AF">
        <w:rPr>
          <w:rFonts w:ascii="Arial" w:hAnsi="Arial" w:cs="Arial"/>
          <w:sz w:val="20"/>
          <w:szCs w:val="20"/>
        </w:rPr>
        <w:t>, kurio terminai bei išskaidymas privalo atitikti techninėje specifikacijoje nustatytus reikalavimus.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50266125"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w:t>
      </w:r>
      <w:proofErr w:type="spellStart"/>
      <w:r w:rsidRPr="007F561D">
        <w:rPr>
          <w:rFonts w:ascii="Arial" w:hAnsi="Arial" w:cs="Arial"/>
          <w:sz w:val="20"/>
          <w:szCs w:val="20"/>
        </w:rPr>
        <w:t>galiojų</w:t>
      </w:r>
      <w:proofErr w:type="spellEnd"/>
      <w:r w:rsidRPr="007F561D">
        <w:rPr>
          <w:rFonts w:ascii="Arial" w:hAnsi="Arial" w:cs="Arial"/>
          <w:sz w:val="20"/>
          <w:szCs w:val="20"/>
        </w:rPr>
        <w:t xml:space="preserve">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79772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D1A5513"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4230BA">
        <w:rPr>
          <w:rFonts w:ascii="Arial" w:hAnsi="Arial" w:cs="Arial"/>
          <w:sz w:val="20"/>
          <w:szCs w:val="20"/>
          <w:lang w:val="en-US"/>
        </w:rPr>
        <w:t xml:space="preserve">2 </w:t>
      </w:r>
      <w:r w:rsidRPr="003E5C52">
        <w:rPr>
          <w:rFonts w:ascii="Arial" w:hAnsi="Arial" w:cs="Arial"/>
          <w:sz w:val="20"/>
          <w:szCs w:val="20"/>
        </w:rPr>
        <w:t>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35C02E12"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4230BA">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79772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6150BA24"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 xml:space="preserve">Pasiūlymo </w:t>
      </w:r>
      <w:r w:rsidR="004230BA">
        <w:rPr>
          <w:rFonts w:ascii="Arial" w:hAnsi="Arial" w:cs="Arial"/>
          <w:sz w:val="20"/>
          <w:szCs w:val="20"/>
        </w:rPr>
        <w:t xml:space="preserve">6 </w:t>
      </w:r>
      <w:r w:rsidRPr="00843DE9">
        <w:rPr>
          <w:rFonts w:ascii="Arial" w:hAnsi="Arial" w:cs="Arial"/>
          <w:sz w:val="20"/>
          <w:szCs w:val="20"/>
        </w:rPr>
        <w:t>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79772E"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79772E"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EE7A19">
            <w:rPr>
              <w:rFonts w:ascii="Arial" w:hAnsi="Arial" w:cs="Arial"/>
              <w:bCs/>
              <w:sz w:val="20"/>
              <w:szCs w:val="20"/>
              <w:u w:val="single"/>
            </w:rPr>
            <w:t>UAB „Ignitis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Pr>
              <w:rStyle w:val="PlaceholderText"/>
              <w:rFonts w:ascii="Arial" w:hAnsi="Arial" w:cs="Arial"/>
              <w:sz w:val="20"/>
              <w:szCs w:val="20"/>
            </w:rPr>
            <w:t>__</w:t>
          </w:r>
        </w:sdtContent>
      </w:sdt>
    </w:p>
    <w:p w14:paraId="42DA7742" w14:textId="77777777" w:rsidR="00FE1BE5" w:rsidRPr="007E1F0D" w:rsidRDefault="0079772E"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7E1F0D" w:rsidRDefault="00FE1BE5" w:rsidP="00FE1BE5">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85034A" w:rsidRDefault="00FE1BE5" w:rsidP="00FE1BE5">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5"/>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(b))</w:t>
            </w:r>
          </w:p>
          <w:p w14:paraId="414584BB" w14:textId="77777777" w:rsidR="00FE1BE5" w:rsidRPr="0085034A" w:rsidRDefault="00FE1BE5" w:rsidP="00FE1BE5">
            <w:pPr>
              <w:shd w:val="clear" w:color="auto" w:fill="FFFFFF"/>
              <w:spacing w:after="0" w:line="240" w:lineRule="auto"/>
              <w:rPr>
                <w:rFonts w:ascii="Arial" w:hAnsi="Arial" w:cs="Arial"/>
                <w:sz w:val="20"/>
                <w:szCs w:val="20"/>
                <w:lang w:eastAsia="lt-LT"/>
              </w:rPr>
            </w:pPr>
          </w:p>
        </w:tc>
      </w:tr>
      <w:tr w:rsidR="00FE1BE5" w:rsidRPr="007E1F0D" w14:paraId="40F11DAA" w14:textId="77777777" w:rsidTr="001F7DA3">
        <w:trPr>
          <w:trHeight w:val="976"/>
        </w:trPr>
        <w:tc>
          <w:tcPr>
            <w:tcW w:w="416" w:type="dxa"/>
            <w:tcMar>
              <w:top w:w="0" w:type="dxa"/>
              <w:left w:w="108" w:type="dxa"/>
              <w:bottom w:w="0" w:type="dxa"/>
              <w:right w:w="108" w:type="dxa"/>
            </w:tcMar>
            <w:hideMark/>
          </w:tcPr>
          <w:p w14:paraId="16267BA0" w14:textId="77777777" w:rsidR="00FE1BE5" w:rsidRPr="007E1F0D" w:rsidRDefault="0079772E"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E1BE5">
                  <w:rPr>
                    <w:rFonts w:ascii="MS Gothic" w:eastAsia="MS Gothic" w:hAnsi="MS Gothic" w:cs="Arial" w:hint="eastAsia"/>
                    <w:sz w:val="20"/>
                    <w:szCs w:val="20"/>
                    <w:lang w:eastAsia="lt-LT"/>
                  </w:rPr>
                  <w:t>☐</w:t>
                </w:r>
              </w:sdtContent>
            </w:sdt>
          </w:p>
        </w:tc>
        <w:tc>
          <w:tcPr>
            <w:tcW w:w="9185" w:type="dxa"/>
            <w:tcMar>
              <w:top w:w="0" w:type="dxa"/>
              <w:left w:w="108" w:type="dxa"/>
              <w:bottom w:w="0" w:type="dxa"/>
              <w:right w:w="108" w:type="dxa"/>
            </w:tcMar>
            <w:hideMark/>
          </w:tcPr>
          <w:p w14:paraId="5D6160CC" w14:textId="297F4F91"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w:t>
            </w:r>
            <w:r w:rsidR="0085034A" w:rsidRPr="0085034A">
              <w:rPr>
                <w:rFonts w:ascii="Arial" w:hAnsi="Arial" w:cs="Arial"/>
                <w:sz w:val="20"/>
                <w:szCs w:val="20"/>
                <w:lang w:eastAsia="lt-LT"/>
              </w:rPr>
              <w:t>c</w:t>
            </w:r>
            <w:r w:rsidRPr="0085034A">
              <w:rPr>
                <w:rFonts w:ascii="Arial" w:hAnsi="Arial" w:cs="Arial"/>
                <w:sz w:val="20"/>
                <w:szCs w:val="20"/>
                <w:lang w:eastAsia="lt-LT"/>
              </w:rPr>
              <w:t>))</w:t>
            </w:r>
          </w:p>
          <w:p w14:paraId="7BCB4A5F" w14:textId="77777777" w:rsidR="00FE1BE5" w:rsidRPr="0085034A" w:rsidRDefault="00FE1BE5" w:rsidP="00FE1BE5">
            <w:pPr>
              <w:shd w:val="clear" w:color="auto" w:fill="FFFFFF"/>
              <w:spacing w:after="0" w:line="240" w:lineRule="auto"/>
              <w:jc w:val="both"/>
              <w:rPr>
                <w:rFonts w:ascii="Arial" w:hAnsi="Arial" w:cs="Arial"/>
                <w:sz w:val="20"/>
                <w:szCs w:val="20"/>
                <w:lang w:eastAsia="lt-LT"/>
              </w:rPr>
            </w:pPr>
          </w:p>
        </w:tc>
      </w:tr>
      <w:tr w:rsidR="00FE1BE5" w:rsidRPr="007E1F0D" w14:paraId="1FD0D43B" w14:textId="77777777" w:rsidTr="0085034A">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5"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79772E"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End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pgSz w:w="11906" w:h="16838"/>
          <w:pgMar w:top="964" w:right="991" w:bottom="1134" w:left="1701" w:header="567" w:footer="567" w:gutter="0"/>
          <w:cols w:space="1296"/>
          <w:docGrid w:linePitch="360"/>
        </w:sectPr>
      </w:pPr>
    </w:p>
    <w:p w14:paraId="6DF22C3D" w14:textId="6F3F8774"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w:t>
      </w:r>
      <w:r w:rsidR="004230BA">
        <w:rPr>
          <w:rFonts w:ascii="Arial" w:hAnsi="Arial" w:cs="Arial"/>
          <w:sz w:val="20"/>
          <w:szCs w:val="20"/>
        </w:rPr>
        <w:t xml:space="preserve"> 7</w:t>
      </w:r>
      <w:r>
        <w:rPr>
          <w:rFonts w:ascii="Arial" w:hAnsi="Arial" w:cs="Arial"/>
          <w:sz w:val="20"/>
          <w:szCs w:val="20"/>
        </w:rPr>
        <w:t xml:space="preserve">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40C41F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3863BE7F" w:rsidR="00E355C2" w:rsidRPr="00C70590" w:rsidRDefault="00E355C2" w:rsidP="00766F25">
      <w:pPr>
        <w:pStyle w:val="ListParagraph"/>
        <w:numPr>
          <w:ilvl w:val="0"/>
          <w:numId w:val="49"/>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6F25DFD9" w14:textId="6A62A8E8"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tblLook w:val="04A0" w:firstRow="1" w:lastRow="0" w:firstColumn="1" w:lastColumn="0" w:noHBand="0" w:noVBand="1"/>
      </w:tblPr>
      <w:tblGrid>
        <w:gridCol w:w="3252"/>
        <w:gridCol w:w="4114"/>
        <w:gridCol w:w="1838"/>
      </w:tblGrid>
      <w:tr w:rsidR="00E355C2" w:rsidRPr="00C70590" w14:paraId="6234000C" w14:textId="77777777" w:rsidTr="00BC4D12">
        <w:tc>
          <w:tcPr>
            <w:tcW w:w="3252" w:type="dxa"/>
            <w:shd w:val="clear" w:color="auto" w:fill="DBE5F1"/>
            <w:vAlign w:val="center"/>
          </w:tcPr>
          <w:p w14:paraId="54A995FD" w14:textId="77777777" w:rsidR="00E355C2" w:rsidRPr="00C70590" w:rsidRDefault="00E355C2"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4114" w:type="dxa"/>
            <w:shd w:val="clear" w:color="auto" w:fill="DBE5F1"/>
            <w:vAlign w:val="center"/>
          </w:tcPr>
          <w:p w14:paraId="08EBE893" w14:textId="6AAA7F2A" w:rsidR="00E355C2" w:rsidRPr="00C70590" w:rsidRDefault="00F41202" w:rsidP="00766F25">
            <w:pPr>
              <w:pStyle w:val="ListParagraph"/>
              <w:tabs>
                <w:tab w:val="left" w:pos="567"/>
              </w:tabs>
              <w:spacing w:after="120"/>
              <w:ind w:left="0"/>
              <w:jc w:val="center"/>
              <w:rPr>
                <w:rFonts w:ascii="Arial" w:hAnsi="Arial" w:cs="Arial"/>
                <w:b/>
                <w:bCs/>
                <w:sz w:val="20"/>
                <w:szCs w:val="20"/>
              </w:rPr>
            </w:pPr>
            <w:r>
              <w:rPr>
                <w:rFonts w:ascii="Arial" w:hAnsi="Arial" w:cs="Arial"/>
                <w:b/>
                <w:bCs/>
                <w:sz w:val="20"/>
                <w:szCs w:val="20"/>
              </w:rPr>
              <w:t>Funkcionalumas</w:t>
            </w:r>
          </w:p>
        </w:tc>
        <w:tc>
          <w:tcPr>
            <w:tcW w:w="1838" w:type="dxa"/>
            <w:shd w:val="clear" w:color="auto" w:fill="DBE5F1"/>
            <w:vAlign w:val="center"/>
          </w:tcPr>
          <w:p w14:paraId="5D4604D3" w14:textId="5F34CF55" w:rsidR="001B08A1" w:rsidRPr="00C70590" w:rsidRDefault="00E355C2" w:rsidP="001B08A1">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4518AF" w:rsidRPr="00C70590" w14:paraId="1FFE9B26" w14:textId="77777777" w:rsidTr="00BC4D12">
        <w:tc>
          <w:tcPr>
            <w:tcW w:w="3252" w:type="dxa"/>
            <w:vMerge w:val="restart"/>
            <w:shd w:val="clear" w:color="auto" w:fill="DBE5F1"/>
            <w:vAlign w:val="center"/>
          </w:tcPr>
          <w:p w14:paraId="518D7804" w14:textId="1E78F004" w:rsidR="004518AF" w:rsidRPr="00FA3A78" w:rsidRDefault="004518AF" w:rsidP="00BC4D12">
            <w:pPr>
              <w:pStyle w:val="ListParagraph"/>
              <w:tabs>
                <w:tab w:val="left" w:pos="567"/>
              </w:tabs>
              <w:spacing w:after="120"/>
              <w:ind w:left="0"/>
              <w:jc w:val="center"/>
              <w:rPr>
                <w:rFonts w:ascii="Arial" w:hAnsi="Arial" w:cs="Arial"/>
                <w:b/>
                <w:bCs/>
                <w:sz w:val="20"/>
                <w:szCs w:val="20"/>
              </w:rPr>
            </w:pPr>
            <w:r w:rsidRPr="00FA3A78">
              <w:rPr>
                <w:rFonts w:ascii="Arial" w:hAnsi="Arial" w:cs="Arial"/>
                <w:b/>
                <w:bCs/>
                <w:sz w:val="20"/>
                <w:szCs w:val="20"/>
              </w:rPr>
              <w:t>Neprivalomi funkciniai reikalavimai</w:t>
            </w:r>
          </w:p>
        </w:tc>
        <w:tc>
          <w:tcPr>
            <w:tcW w:w="4114" w:type="dxa"/>
            <w:vAlign w:val="center"/>
          </w:tcPr>
          <w:p w14:paraId="3B422046" w14:textId="34064356" w:rsidR="004518AF" w:rsidRPr="00BC4D12" w:rsidRDefault="004518AF" w:rsidP="00BC4D12">
            <w:pPr>
              <w:pStyle w:val="ListParagraph"/>
              <w:tabs>
                <w:tab w:val="left" w:pos="567"/>
              </w:tabs>
              <w:spacing w:after="120"/>
              <w:ind w:left="0"/>
              <w:jc w:val="both"/>
              <w:rPr>
                <w:rFonts w:ascii="Arial" w:hAnsi="Arial" w:cs="Arial"/>
                <w:sz w:val="20"/>
                <w:szCs w:val="20"/>
              </w:rPr>
            </w:pPr>
            <w:r>
              <w:rPr>
                <w:rFonts w:ascii="Arial" w:hAnsi="Arial" w:cs="Arial"/>
                <w:color w:val="323130"/>
              </w:rPr>
              <w:t>Automatiškai išversti įrašus į kitą vartotojo pasirinktą kalbą (lietuvių arba anglų)</w:t>
            </w:r>
          </w:p>
        </w:tc>
        <w:tc>
          <w:tcPr>
            <w:tcW w:w="1838" w:type="dxa"/>
            <w:vAlign w:val="center"/>
          </w:tcPr>
          <w:p w14:paraId="17EC12ED" w14:textId="6F521C52" w:rsidR="004518AF" w:rsidRDefault="004518AF" w:rsidP="00BC4D12">
            <w:pPr>
              <w:pStyle w:val="ListParagraph"/>
              <w:tabs>
                <w:tab w:val="left" w:pos="567"/>
              </w:tabs>
              <w:spacing w:after="120"/>
              <w:ind w:left="0"/>
              <w:jc w:val="center"/>
              <w:rPr>
                <w:rFonts w:ascii="Arial" w:hAnsi="Arial" w:cs="Arial"/>
                <w:sz w:val="20"/>
                <w:szCs w:val="20"/>
              </w:rPr>
            </w:pPr>
            <w:r>
              <w:rPr>
                <w:rFonts w:ascii="Arial" w:hAnsi="Arial" w:cs="Arial"/>
                <w:sz w:val="20"/>
                <w:szCs w:val="20"/>
              </w:rPr>
              <w:t>Įsipareigoja</w:t>
            </w:r>
            <w:r w:rsidRPr="00C70590">
              <w:rPr>
                <w:rFonts w:ascii="Arial" w:hAnsi="Arial" w:cs="Arial"/>
                <w:sz w:val="20"/>
                <w:szCs w:val="20"/>
              </w:rPr>
              <w:t xml:space="preserv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72DCE9B4" w14:textId="64146096" w:rsidR="004518AF" w:rsidRPr="00C70590" w:rsidRDefault="004518AF" w:rsidP="00BC4D12">
            <w:pPr>
              <w:pStyle w:val="ListParagraph"/>
              <w:tabs>
                <w:tab w:val="left" w:pos="567"/>
              </w:tabs>
              <w:spacing w:after="120"/>
              <w:ind w:left="0"/>
              <w:jc w:val="center"/>
              <w:rPr>
                <w:rFonts w:ascii="Arial" w:hAnsi="Arial" w:cs="Arial"/>
                <w:sz w:val="20"/>
                <w:szCs w:val="20"/>
              </w:rPr>
            </w:pPr>
            <w:r>
              <w:rPr>
                <w:rFonts w:ascii="Arial" w:hAnsi="Arial" w:cs="Arial"/>
                <w:sz w:val="20"/>
                <w:szCs w:val="20"/>
              </w:rPr>
              <w:t>Neįsipareigoja</w:t>
            </w:r>
            <w:r w:rsidRPr="00C70590">
              <w:rPr>
                <w:rFonts w:ascii="Arial" w:hAnsi="Arial" w:cs="Arial"/>
                <w:sz w:val="20"/>
                <w:szCs w:val="20"/>
              </w:rPr>
              <w:t xml:space="preserv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4518AF" w:rsidRPr="00C70590" w14:paraId="68F56714" w14:textId="77777777" w:rsidTr="00C766EA">
        <w:tc>
          <w:tcPr>
            <w:tcW w:w="3252" w:type="dxa"/>
            <w:vMerge/>
            <w:shd w:val="clear" w:color="auto" w:fill="DBE5F1"/>
            <w:vAlign w:val="center"/>
          </w:tcPr>
          <w:p w14:paraId="359B5418" w14:textId="77777777" w:rsidR="004518AF" w:rsidRPr="00C70590" w:rsidRDefault="004518AF" w:rsidP="00BC4D12">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22F5E57A" w14:textId="3B910EF6" w:rsidR="004518AF" w:rsidRPr="00BC4D12" w:rsidRDefault="004518AF" w:rsidP="00BC4D12">
            <w:pPr>
              <w:pStyle w:val="ListParagraph"/>
              <w:tabs>
                <w:tab w:val="left" w:pos="567"/>
              </w:tabs>
              <w:spacing w:after="120"/>
              <w:ind w:left="0"/>
              <w:jc w:val="both"/>
              <w:rPr>
                <w:rFonts w:ascii="Arial" w:hAnsi="Arial" w:cs="Arial"/>
                <w:sz w:val="20"/>
                <w:szCs w:val="20"/>
              </w:rPr>
            </w:pPr>
            <w:r>
              <w:rPr>
                <w:rFonts w:ascii="Arial" w:hAnsi="Arial" w:cs="Arial"/>
                <w:color w:val="323130"/>
              </w:rPr>
              <w:t>Turto inventorius: Palaiko išsamų visų saugai kritiškų išteklių inventorių, įskaitant saugos įrangą, mašinas ir asmenines apsaugos priemones (AAP)</w:t>
            </w:r>
          </w:p>
        </w:tc>
        <w:tc>
          <w:tcPr>
            <w:tcW w:w="1838" w:type="dxa"/>
          </w:tcPr>
          <w:p w14:paraId="5511A839" w14:textId="77777777" w:rsidR="004518AF" w:rsidRDefault="004518AF" w:rsidP="00331943">
            <w:pPr>
              <w:pStyle w:val="ListParagraph"/>
              <w:tabs>
                <w:tab w:val="left" w:pos="567"/>
              </w:tabs>
              <w:spacing w:after="120"/>
              <w:ind w:left="0"/>
              <w:jc w:val="center"/>
              <w:rPr>
                <w:rFonts w:ascii="Arial" w:hAnsi="Arial" w:cs="Arial"/>
                <w:sz w:val="20"/>
                <w:szCs w:val="20"/>
              </w:rPr>
            </w:pPr>
            <w:r>
              <w:rPr>
                <w:rFonts w:ascii="Arial" w:hAnsi="Arial" w:cs="Arial"/>
                <w:sz w:val="20"/>
                <w:szCs w:val="20"/>
              </w:rPr>
              <w:t>Įsipareigoja</w:t>
            </w:r>
            <w:r w:rsidRPr="00C70590">
              <w:rPr>
                <w:rFonts w:ascii="Arial" w:hAnsi="Arial" w:cs="Arial"/>
                <w:sz w:val="20"/>
                <w:szCs w:val="20"/>
              </w:rPr>
              <w:t xml:space="preserve"> </w:t>
            </w:r>
            <w:sdt>
              <w:sdtPr>
                <w:rPr>
                  <w:rFonts w:ascii="Arial" w:hAnsi="Arial" w:cs="Arial"/>
                  <w:sz w:val="20"/>
                  <w:szCs w:val="20"/>
                </w:rPr>
                <w:id w:val="60800782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4E713B1B" w14:textId="1522FB8B" w:rsidR="004518AF" w:rsidRPr="00C70590" w:rsidRDefault="004518AF" w:rsidP="00BC4D12">
            <w:pPr>
              <w:pStyle w:val="ListParagraph"/>
              <w:tabs>
                <w:tab w:val="left" w:pos="567"/>
              </w:tabs>
              <w:spacing w:after="120"/>
              <w:ind w:left="0"/>
              <w:jc w:val="center"/>
              <w:rPr>
                <w:rFonts w:ascii="Arial" w:hAnsi="Arial" w:cs="Arial"/>
                <w:sz w:val="20"/>
                <w:szCs w:val="20"/>
              </w:rPr>
            </w:pPr>
            <w:r>
              <w:rPr>
                <w:rFonts w:ascii="Arial" w:hAnsi="Arial" w:cs="Arial"/>
                <w:sz w:val="20"/>
                <w:szCs w:val="20"/>
              </w:rPr>
              <w:t>Neįsipareigoja</w:t>
            </w:r>
            <w:r w:rsidRPr="00C70590">
              <w:rPr>
                <w:rFonts w:ascii="Arial" w:hAnsi="Arial" w:cs="Arial"/>
                <w:sz w:val="20"/>
                <w:szCs w:val="20"/>
              </w:rPr>
              <w:t xml:space="preserve"> </w:t>
            </w:r>
            <w:sdt>
              <w:sdtPr>
                <w:rPr>
                  <w:rFonts w:ascii="Arial" w:hAnsi="Arial" w:cs="Arial"/>
                  <w:sz w:val="20"/>
                  <w:szCs w:val="20"/>
                </w:rPr>
                <w:id w:val="194488282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4518AF" w:rsidRPr="00C70590" w14:paraId="353F842F" w14:textId="77777777" w:rsidTr="00C766EA">
        <w:tc>
          <w:tcPr>
            <w:tcW w:w="3252" w:type="dxa"/>
            <w:vMerge/>
            <w:shd w:val="clear" w:color="auto" w:fill="DBE5F1"/>
            <w:vAlign w:val="center"/>
          </w:tcPr>
          <w:p w14:paraId="5BFC28FE" w14:textId="77777777" w:rsidR="004518AF" w:rsidRPr="00C70590" w:rsidRDefault="004518AF" w:rsidP="00BC4D12">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73BD85AA" w14:textId="48EA0716" w:rsidR="004518AF" w:rsidRPr="00BC4D12" w:rsidRDefault="004518AF" w:rsidP="00BC4D12">
            <w:pPr>
              <w:pStyle w:val="ListParagraph"/>
              <w:tabs>
                <w:tab w:val="left" w:pos="567"/>
              </w:tabs>
              <w:spacing w:after="120"/>
              <w:ind w:left="0"/>
              <w:jc w:val="both"/>
              <w:rPr>
                <w:rFonts w:ascii="Arial" w:hAnsi="Arial" w:cs="Arial"/>
                <w:sz w:val="20"/>
                <w:szCs w:val="20"/>
              </w:rPr>
            </w:pPr>
            <w:r>
              <w:rPr>
                <w:rFonts w:ascii="Arial" w:hAnsi="Arial" w:cs="Arial"/>
                <w:color w:val="323130"/>
              </w:rPr>
              <w:t>Funkcionalumas asmeninių apsaugos priemonių (AAP) valdymui: Asmeninių apsaugos priemonių paskyrimo/išdavimo valdymas. Galimybė įkelti naudojimo instrukcijas. Patvirtinimas „Aš perskaičiau ir supratau“. Darbuotojo parašas „Aš gavau“.</w:t>
            </w:r>
          </w:p>
        </w:tc>
        <w:tc>
          <w:tcPr>
            <w:tcW w:w="1838" w:type="dxa"/>
          </w:tcPr>
          <w:p w14:paraId="67796AC0" w14:textId="77777777" w:rsidR="004518AF" w:rsidRDefault="004518AF" w:rsidP="00331943">
            <w:pPr>
              <w:pStyle w:val="ListParagraph"/>
              <w:tabs>
                <w:tab w:val="left" w:pos="567"/>
              </w:tabs>
              <w:spacing w:after="120"/>
              <w:ind w:left="0"/>
              <w:jc w:val="center"/>
              <w:rPr>
                <w:rFonts w:ascii="Arial" w:hAnsi="Arial" w:cs="Arial"/>
                <w:sz w:val="20"/>
                <w:szCs w:val="20"/>
              </w:rPr>
            </w:pPr>
            <w:r>
              <w:rPr>
                <w:rFonts w:ascii="Arial" w:hAnsi="Arial" w:cs="Arial"/>
                <w:sz w:val="20"/>
                <w:szCs w:val="20"/>
              </w:rPr>
              <w:t>Įsipareigoja</w:t>
            </w:r>
            <w:r w:rsidRPr="00C70590">
              <w:rPr>
                <w:rFonts w:ascii="Arial" w:hAnsi="Arial" w:cs="Arial"/>
                <w:sz w:val="20"/>
                <w:szCs w:val="20"/>
              </w:rPr>
              <w:t xml:space="preserve"> </w:t>
            </w:r>
            <w:sdt>
              <w:sdtPr>
                <w:rPr>
                  <w:rFonts w:ascii="Arial" w:hAnsi="Arial" w:cs="Arial"/>
                  <w:sz w:val="20"/>
                  <w:szCs w:val="20"/>
                </w:rPr>
                <w:id w:val="151565507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48BDD274" w14:textId="25988DB9" w:rsidR="004518AF" w:rsidRPr="00C70590" w:rsidRDefault="004518AF" w:rsidP="00BC4D12">
            <w:pPr>
              <w:pStyle w:val="ListParagraph"/>
              <w:tabs>
                <w:tab w:val="left" w:pos="567"/>
              </w:tabs>
              <w:spacing w:after="120"/>
              <w:ind w:left="0"/>
              <w:jc w:val="center"/>
              <w:rPr>
                <w:rFonts w:ascii="Arial" w:hAnsi="Arial" w:cs="Arial"/>
                <w:sz w:val="20"/>
                <w:szCs w:val="20"/>
              </w:rPr>
            </w:pPr>
            <w:r>
              <w:rPr>
                <w:rFonts w:ascii="Arial" w:hAnsi="Arial" w:cs="Arial"/>
                <w:sz w:val="20"/>
                <w:szCs w:val="20"/>
              </w:rPr>
              <w:t>Neįsipareigoja</w:t>
            </w:r>
            <w:r w:rsidRPr="00C70590">
              <w:rPr>
                <w:rFonts w:ascii="Arial" w:hAnsi="Arial" w:cs="Arial"/>
                <w:sz w:val="20"/>
                <w:szCs w:val="20"/>
              </w:rPr>
              <w:t xml:space="preserve"> </w:t>
            </w:r>
            <w:sdt>
              <w:sdtPr>
                <w:rPr>
                  <w:rFonts w:ascii="Arial" w:hAnsi="Arial" w:cs="Arial"/>
                  <w:sz w:val="20"/>
                  <w:szCs w:val="20"/>
                </w:rPr>
                <w:id w:val="205010765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4518AF" w:rsidRPr="00C70590" w14:paraId="798669D7" w14:textId="77777777" w:rsidTr="00C766EA">
        <w:tc>
          <w:tcPr>
            <w:tcW w:w="3252" w:type="dxa"/>
            <w:vMerge/>
            <w:shd w:val="clear" w:color="auto" w:fill="DBE5F1"/>
            <w:vAlign w:val="center"/>
          </w:tcPr>
          <w:p w14:paraId="4DE47CC2" w14:textId="77777777" w:rsidR="004518AF" w:rsidRPr="00C70590" w:rsidRDefault="004518AF" w:rsidP="00BC4D12">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51930C9F" w14:textId="2C22D5B7" w:rsidR="004518AF" w:rsidRPr="00BC4D12" w:rsidRDefault="004518AF" w:rsidP="00BC4D12">
            <w:pPr>
              <w:pStyle w:val="ListParagraph"/>
              <w:tabs>
                <w:tab w:val="left" w:pos="567"/>
              </w:tabs>
              <w:spacing w:after="120"/>
              <w:ind w:left="0"/>
              <w:jc w:val="both"/>
              <w:rPr>
                <w:rFonts w:ascii="Arial" w:hAnsi="Arial" w:cs="Arial"/>
                <w:sz w:val="20"/>
                <w:szCs w:val="20"/>
              </w:rPr>
            </w:pPr>
            <w:r>
              <w:rPr>
                <w:rFonts w:ascii="Arial" w:hAnsi="Arial" w:cs="Arial"/>
                <w:color w:val="323130"/>
              </w:rPr>
              <w:t>Būsenos stebėjimas: Stebi turto būseną, vietą ir būklę, suteikdamas realiu laiku matomumą turto prieinamumui ir pasirengimui.</w:t>
            </w:r>
          </w:p>
        </w:tc>
        <w:tc>
          <w:tcPr>
            <w:tcW w:w="1838" w:type="dxa"/>
          </w:tcPr>
          <w:p w14:paraId="4B094266" w14:textId="77777777" w:rsidR="004518AF" w:rsidRDefault="004518AF" w:rsidP="00331943">
            <w:pPr>
              <w:pStyle w:val="ListParagraph"/>
              <w:tabs>
                <w:tab w:val="left" w:pos="567"/>
              </w:tabs>
              <w:spacing w:after="120"/>
              <w:ind w:left="0"/>
              <w:jc w:val="center"/>
              <w:rPr>
                <w:rFonts w:ascii="Arial" w:hAnsi="Arial" w:cs="Arial"/>
                <w:sz w:val="20"/>
                <w:szCs w:val="20"/>
              </w:rPr>
            </w:pPr>
            <w:r>
              <w:rPr>
                <w:rFonts w:ascii="Arial" w:hAnsi="Arial" w:cs="Arial"/>
                <w:sz w:val="20"/>
                <w:szCs w:val="20"/>
              </w:rPr>
              <w:t>Įsipareigoja</w:t>
            </w:r>
            <w:r w:rsidRPr="00C70590">
              <w:rPr>
                <w:rFonts w:ascii="Arial" w:hAnsi="Arial" w:cs="Arial"/>
                <w:sz w:val="20"/>
                <w:szCs w:val="20"/>
              </w:rPr>
              <w:t xml:space="preserve"> </w:t>
            </w:r>
            <w:sdt>
              <w:sdtPr>
                <w:rPr>
                  <w:rFonts w:ascii="Arial" w:hAnsi="Arial" w:cs="Arial"/>
                  <w:sz w:val="20"/>
                  <w:szCs w:val="20"/>
                </w:rPr>
                <w:id w:val="213166097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11580A0E" w14:textId="4F679818" w:rsidR="004518AF" w:rsidRPr="00C70590" w:rsidRDefault="004518AF" w:rsidP="00BC4D12">
            <w:pPr>
              <w:pStyle w:val="ListParagraph"/>
              <w:tabs>
                <w:tab w:val="left" w:pos="567"/>
              </w:tabs>
              <w:spacing w:after="120"/>
              <w:ind w:left="0"/>
              <w:jc w:val="center"/>
              <w:rPr>
                <w:rFonts w:ascii="Arial" w:hAnsi="Arial" w:cs="Arial"/>
                <w:sz w:val="20"/>
                <w:szCs w:val="20"/>
              </w:rPr>
            </w:pPr>
            <w:r>
              <w:rPr>
                <w:rFonts w:ascii="Arial" w:hAnsi="Arial" w:cs="Arial"/>
                <w:sz w:val="20"/>
                <w:szCs w:val="20"/>
              </w:rPr>
              <w:t>Neįsipareigoja</w:t>
            </w:r>
            <w:r w:rsidRPr="00C70590">
              <w:rPr>
                <w:rFonts w:ascii="Arial" w:hAnsi="Arial" w:cs="Arial"/>
                <w:sz w:val="20"/>
                <w:szCs w:val="20"/>
              </w:rPr>
              <w:t xml:space="preserve"> </w:t>
            </w:r>
            <w:sdt>
              <w:sdtPr>
                <w:rPr>
                  <w:rFonts w:ascii="Arial" w:hAnsi="Arial" w:cs="Arial"/>
                  <w:sz w:val="20"/>
                  <w:szCs w:val="20"/>
                </w:rPr>
                <w:id w:val="-187436973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4518AF" w:rsidRPr="00C70590" w14:paraId="75A063F8" w14:textId="77777777" w:rsidTr="00C766EA">
        <w:tc>
          <w:tcPr>
            <w:tcW w:w="3252" w:type="dxa"/>
            <w:vMerge/>
            <w:shd w:val="clear" w:color="auto" w:fill="DBE5F1"/>
            <w:vAlign w:val="center"/>
          </w:tcPr>
          <w:p w14:paraId="5441EBE7" w14:textId="77777777" w:rsidR="004518AF" w:rsidRPr="00C70590" w:rsidRDefault="004518AF" w:rsidP="00BC4D12">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0003E96B" w14:textId="77C815ED" w:rsidR="004518AF" w:rsidRPr="00BC4D12" w:rsidRDefault="004518AF" w:rsidP="00BC4D12">
            <w:pPr>
              <w:pStyle w:val="ListParagraph"/>
              <w:tabs>
                <w:tab w:val="left" w:pos="567"/>
              </w:tabs>
              <w:spacing w:after="120"/>
              <w:ind w:left="0"/>
              <w:jc w:val="both"/>
              <w:rPr>
                <w:rFonts w:ascii="Arial" w:hAnsi="Arial" w:cs="Arial"/>
                <w:sz w:val="20"/>
                <w:szCs w:val="20"/>
              </w:rPr>
            </w:pPr>
            <w:r>
              <w:rPr>
                <w:rFonts w:ascii="Arial" w:hAnsi="Arial" w:cs="Arial"/>
                <w:color w:val="323130"/>
              </w:rPr>
              <w:t>Dokumentacija: Saugiai saugo leidimų dokumentaciją, užtikrindama lengvą prieigą įgaliotiems asmenims. Įtraukia versijų kontrolės ir audito sekimo funkcijas, teikdama dokumentacijos ir ataskaitų įrankius, kurie padeda palaikyti reguliavimo auditus ir patikrinimus, susijusius su aplinkosaugos leidimais</w:t>
            </w:r>
          </w:p>
        </w:tc>
        <w:tc>
          <w:tcPr>
            <w:tcW w:w="1838" w:type="dxa"/>
          </w:tcPr>
          <w:p w14:paraId="57C4859B" w14:textId="77777777" w:rsidR="004518AF" w:rsidRDefault="004518AF" w:rsidP="00331943">
            <w:pPr>
              <w:pStyle w:val="ListParagraph"/>
              <w:tabs>
                <w:tab w:val="left" w:pos="567"/>
              </w:tabs>
              <w:spacing w:after="120"/>
              <w:ind w:left="0"/>
              <w:jc w:val="center"/>
              <w:rPr>
                <w:rFonts w:ascii="Arial" w:hAnsi="Arial" w:cs="Arial"/>
                <w:sz w:val="20"/>
                <w:szCs w:val="20"/>
              </w:rPr>
            </w:pPr>
            <w:r>
              <w:rPr>
                <w:rFonts w:ascii="Arial" w:hAnsi="Arial" w:cs="Arial"/>
                <w:sz w:val="20"/>
                <w:szCs w:val="20"/>
              </w:rPr>
              <w:t>Įsipareigoja</w:t>
            </w:r>
            <w:r w:rsidRPr="00C70590">
              <w:rPr>
                <w:rFonts w:ascii="Arial" w:hAnsi="Arial" w:cs="Arial"/>
                <w:sz w:val="20"/>
                <w:szCs w:val="20"/>
              </w:rPr>
              <w:t xml:space="preserve"> </w:t>
            </w:r>
            <w:sdt>
              <w:sdtPr>
                <w:rPr>
                  <w:rFonts w:ascii="Arial" w:hAnsi="Arial" w:cs="Arial"/>
                  <w:sz w:val="20"/>
                  <w:szCs w:val="20"/>
                </w:rPr>
                <w:id w:val="-137168714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311E61F3" w14:textId="23AB6FB3" w:rsidR="004518AF" w:rsidRPr="00C70590" w:rsidRDefault="004518AF" w:rsidP="00BC4D12">
            <w:pPr>
              <w:pStyle w:val="ListParagraph"/>
              <w:tabs>
                <w:tab w:val="left" w:pos="567"/>
              </w:tabs>
              <w:spacing w:after="120"/>
              <w:ind w:left="0"/>
              <w:jc w:val="center"/>
              <w:rPr>
                <w:rFonts w:ascii="Arial" w:hAnsi="Arial" w:cs="Arial"/>
                <w:sz w:val="20"/>
                <w:szCs w:val="20"/>
              </w:rPr>
            </w:pPr>
            <w:r>
              <w:rPr>
                <w:rFonts w:ascii="Arial" w:hAnsi="Arial" w:cs="Arial"/>
                <w:sz w:val="20"/>
                <w:szCs w:val="20"/>
              </w:rPr>
              <w:t>Neįsipareigoja</w:t>
            </w:r>
            <w:r w:rsidRPr="00C70590">
              <w:rPr>
                <w:rFonts w:ascii="Arial" w:hAnsi="Arial" w:cs="Arial"/>
                <w:sz w:val="20"/>
                <w:szCs w:val="20"/>
              </w:rPr>
              <w:t xml:space="preserve"> </w:t>
            </w:r>
            <w:sdt>
              <w:sdtPr>
                <w:rPr>
                  <w:rFonts w:ascii="Arial" w:hAnsi="Arial" w:cs="Arial"/>
                  <w:sz w:val="20"/>
                  <w:szCs w:val="20"/>
                </w:rPr>
                <w:id w:val="-44947048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4518AF" w:rsidRPr="00C70590" w14:paraId="2EC8E1BB" w14:textId="77777777" w:rsidTr="00C766EA">
        <w:tc>
          <w:tcPr>
            <w:tcW w:w="3252" w:type="dxa"/>
            <w:vMerge/>
            <w:shd w:val="clear" w:color="auto" w:fill="DBE5F1"/>
            <w:vAlign w:val="center"/>
          </w:tcPr>
          <w:p w14:paraId="044C8A03" w14:textId="77777777" w:rsidR="004518AF" w:rsidRPr="00C70590" w:rsidRDefault="004518AF" w:rsidP="00BC4D12">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07573ADC" w14:textId="70B37A26" w:rsidR="004518AF" w:rsidRPr="00BC4D12" w:rsidRDefault="004518AF" w:rsidP="00BC4D12">
            <w:pPr>
              <w:pStyle w:val="ListParagraph"/>
              <w:tabs>
                <w:tab w:val="left" w:pos="567"/>
              </w:tabs>
              <w:spacing w:after="120"/>
              <w:ind w:left="0"/>
              <w:jc w:val="both"/>
              <w:rPr>
                <w:rFonts w:ascii="Arial" w:hAnsi="Arial" w:cs="Arial"/>
                <w:sz w:val="20"/>
                <w:szCs w:val="20"/>
              </w:rPr>
            </w:pPr>
            <w:r>
              <w:rPr>
                <w:rFonts w:ascii="Arial" w:hAnsi="Arial" w:cs="Arial"/>
                <w:color w:val="323130"/>
              </w:rPr>
              <w:t>Kontroliniai sąrašai ir šablonai: Teikia įrankius ergonominiams darbo vietų, užduočių ir darbo procesų vertinimams atlikti, įskaitant kontrolinius sąrašus ir vertinimo šablonus</w:t>
            </w:r>
          </w:p>
        </w:tc>
        <w:tc>
          <w:tcPr>
            <w:tcW w:w="1838" w:type="dxa"/>
          </w:tcPr>
          <w:p w14:paraId="4DE0A997" w14:textId="77777777" w:rsidR="004518AF" w:rsidRDefault="004518AF" w:rsidP="008A5129">
            <w:pPr>
              <w:pStyle w:val="ListParagraph"/>
              <w:tabs>
                <w:tab w:val="left" w:pos="567"/>
              </w:tabs>
              <w:spacing w:after="120"/>
              <w:ind w:left="0"/>
              <w:jc w:val="center"/>
              <w:rPr>
                <w:rFonts w:ascii="Arial" w:hAnsi="Arial" w:cs="Arial"/>
                <w:sz w:val="20"/>
                <w:szCs w:val="20"/>
              </w:rPr>
            </w:pPr>
            <w:r>
              <w:rPr>
                <w:rFonts w:ascii="Arial" w:hAnsi="Arial" w:cs="Arial"/>
                <w:sz w:val="20"/>
                <w:szCs w:val="20"/>
              </w:rPr>
              <w:t>Įsipareigoja</w:t>
            </w:r>
            <w:r w:rsidRPr="00C70590">
              <w:rPr>
                <w:rFonts w:ascii="Arial" w:hAnsi="Arial" w:cs="Arial"/>
                <w:sz w:val="20"/>
                <w:szCs w:val="20"/>
              </w:rPr>
              <w:t xml:space="preserve"> </w:t>
            </w:r>
            <w:sdt>
              <w:sdtPr>
                <w:rPr>
                  <w:rFonts w:ascii="Arial" w:hAnsi="Arial" w:cs="Arial"/>
                  <w:sz w:val="20"/>
                  <w:szCs w:val="20"/>
                </w:rPr>
                <w:id w:val="-186790784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3879AC04" w14:textId="5A986E46" w:rsidR="004518AF" w:rsidRPr="00C70590" w:rsidRDefault="004518AF" w:rsidP="00BC4D12">
            <w:pPr>
              <w:pStyle w:val="ListParagraph"/>
              <w:tabs>
                <w:tab w:val="left" w:pos="567"/>
              </w:tabs>
              <w:spacing w:after="120"/>
              <w:ind w:left="0"/>
              <w:jc w:val="center"/>
              <w:rPr>
                <w:rFonts w:ascii="Arial" w:hAnsi="Arial" w:cs="Arial"/>
                <w:sz w:val="20"/>
                <w:szCs w:val="20"/>
              </w:rPr>
            </w:pPr>
            <w:r>
              <w:rPr>
                <w:rFonts w:ascii="Arial" w:hAnsi="Arial" w:cs="Arial"/>
                <w:sz w:val="20"/>
                <w:szCs w:val="20"/>
              </w:rPr>
              <w:t>Neįsipareigoja</w:t>
            </w:r>
            <w:r w:rsidRPr="00C70590">
              <w:rPr>
                <w:rFonts w:ascii="Arial" w:hAnsi="Arial" w:cs="Arial"/>
                <w:sz w:val="20"/>
                <w:szCs w:val="20"/>
              </w:rPr>
              <w:t xml:space="preserve"> </w:t>
            </w:r>
            <w:sdt>
              <w:sdtPr>
                <w:rPr>
                  <w:rFonts w:ascii="Arial" w:hAnsi="Arial" w:cs="Arial"/>
                  <w:sz w:val="20"/>
                  <w:szCs w:val="20"/>
                </w:rPr>
                <w:id w:val="-114265425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4518AF" w:rsidRPr="00C70590" w14:paraId="4BFB00AE" w14:textId="77777777" w:rsidTr="00C766EA">
        <w:tc>
          <w:tcPr>
            <w:tcW w:w="3252" w:type="dxa"/>
            <w:vMerge/>
            <w:shd w:val="clear" w:color="auto" w:fill="DBE5F1"/>
            <w:vAlign w:val="center"/>
          </w:tcPr>
          <w:p w14:paraId="11CE9238" w14:textId="77777777" w:rsidR="004518AF" w:rsidRPr="00C70590" w:rsidRDefault="004518AF" w:rsidP="00BC4D12">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3CCC233E" w14:textId="5936E8E6" w:rsidR="004518AF" w:rsidRPr="00BC4D12" w:rsidRDefault="004518AF" w:rsidP="00BC4D12">
            <w:pPr>
              <w:pStyle w:val="ListParagraph"/>
              <w:tabs>
                <w:tab w:val="left" w:pos="567"/>
              </w:tabs>
              <w:spacing w:after="120"/>
              <w:ind w:left="0"/>
              <w:jc w:val="both"/>
              <w:rPr>
                <w:rFonts w:ascii="Arial" w:hAnsi="Arial" w:cs="Arial"/>
                <w:sz w:val="20"/>
                <w:szCs w:val="20"/>
              </w:rPr>
            </w:pPr>
            <w:r>
              <w:rPr>
                <w:rFonts w:ascii="Arial" w:hAnsi="Arial" w:cs="Arial"/>
                <w:color w:val="323130"/>
              </w:rPr>
              <w:t>Patvirtinimo darbo procesai: Įgyvendina darbo procesus, skirtus procedūrų atnaujinimams peržiūrėti ir patvirtinti, užtikrinant tikslumą ir atitiktį</w:t>
            </w:r>
          </w:p>
        </w:tc>
        <w:tc>
          <w:tcPr>
            <w:tcW w:w="1838" w:type="dxa"/>
          </w:tcPr>
          <w:p w14:paraId="2A985C2F" w14:textId="77777777" w:rsidR="004518AF" w:rsidRDefault="004518AF" w:rsidP="008A5129">
            <w:pPr>
              <w:pStyle w:val="ListParagraph"/>
              <w:tabs>
                <w:tab w:val="left" w:pos="567"/>
              </w:tabs>
              <w:spacing w:after="120"/>
              <w:ind w:left="0"/>
              <w:jc w:val="center"/>
              <w:rPr>
                <w:rFonts w:ascii="Arial" w:hAnsi="Arial" w:cs="Arial"/>
                <w:sz w:val="20"/>
                <w:szCs w:val="20"/>
              </w:rPr>
            </w:pPr>
            <w:r>
              <w:rPr>
                <w:rFonts w:ascii="Arial" w:hAnsi="Arial" w:cs="Arial"/>
                <w:sz w:val="20"/>
                <w:szCs w:val="20"/>
              </w:rPr>
              <w:t>Įsipareigoja</w:t>
            </w:r>
            <w:r w:rsidRPr="00C70590">
              <w:rPr>
                <w:rFonts w:ascii="Arial" w:hAnsi="Arial" w:cs="Arial"/>
                <w:sz w:val="20"/>
                <w:szCs w:val="20"/>
              </w:rPr>
              <w:t xml:space="preserve"> </w:t>
            </w:r>
            <w:sdt>
              <w:sdtPr>
                <w:rPr>
                  <w:rFonts w:ascii="Arial" w:hAnsi="Arial" w:cs="Arial"/>
                  <w:sz w:val="20"/>
                  <w:szCs w:val="20"/>
                </w:rPr>
                <w:id w:val="-168713148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7E70E480" w14:textId="14993C05" w:rsidR="004518AF" w:rsidRPr="00C70590" w:rsidRDefault="004518AF" w:rsidP="00BC4D12">
            <w:pPr>
              <w:pStyle w:val="ListParagraph"/>
              <w:tabs>
                <w:tab w:val="left" w:pos="567"/>
              </w:tabs>
              <w:spacing w:after="120"/>
              <w:ind w:left="0"/>
              <w:jc w:val="center"/>
              <w:rPr>
                <w:rFonts w:ascii="Arial" w:hAnsi="Arial" w:cs="Arial"/>
                <w:sz w:val="20"/>
                <w:szCs w:val="20"/>
              </w:rPr>
            </w:pPr>
            <w:r>
              <w:rPr>
                <w:rFonts w:ascii="Arial" w:hAnsi="Arial" w:cs="Arial"/>
                <w:sz w:val="20"/>
                <w:szCs w:val="20"/>
              </w:rPr>
              <w:t>Neįsipareigoja</w:t>
            </w:r>
            <w:r w:rsidRPr="00C70590">
              <w:rPr>
                <w:rFonts w:ascii="Arial" w:hAnsi="Arial" w:cs="Arial"/>
                <w:sz w:val="20"/>
                <w:szCs w:val="20"/>
              </w:rPr>
              <w:t xml:space="preserve"> </w:t>
            </w:r>
            <w:sdt>
              <w:sdtPr>
                <w:rPr>
                  <w:rFonts w:ascii="Arial" w:hAnsi="Arial" w:cs="Arial"/>
                  <w:sz w:val="20"/>
                  <w:szCs w:val="20"/>
                </w:rPr>
                <w:id w:val="-22854089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4518AF" w:rsidRPr="00C70590" w14:paraId="5BF763FC" w14:textId="77777777" w:rsidTr="00C766EA">
        <w:tc>
          <w:tcPr>
            <w:tcW w:w="3252" w:type="dxa"/>
            <w:vMerge/>
            <w:shd w:val="clear" w:color="auto" w:fill="DBE5F1"/>
            <w:vAlign w:val="center"/>
          </w:tcPr>
          <w:p w14:paraId="03E6F86F" w14:textId="77777777" w:rsidR="004518AF" w:rsidRPr="00C70590" w:rsidRDefault="004518AF" w:rsidP="00BC4D12">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4ED56AF4" w14:textId="5935A63C" w:rsidR="004518AF" w:rsidRPr="00BC4D12" w:rsidRDefault="004518AF" w:rsidP="00BC4D12">
            <w:pPr>
              <w:pStyle w:val="ListParagraph"/>
              <w:tabs>
                <w:tab w:val="left" w:pos="567"/>
              </w:tabs>
              <w:spacing w:after="120"/>
              <w:ind w:left="0"/>
              <w:jc w:val="both"/>
              <w:rPr>
                <w:rFonts w:ascii="Arial" w:hAnsi="Arial" w:cs="Arial"/>
                <w:sz w:val="20"/>
                <w:szCs w:val="20"/>
              </w:rPr>
            </w:pPr>
            <w:r>
              <w:rPr>
                <w:rFonts w:ascii="Arial" w:hAnsi="Arial" w:cs="Arial"/>
                <w:color w:val="323130"/>
              </w:rPr>
              <w:t>Darbo leidimas (PTW): Tvarko pavojingų užduočių darbo leidimų išdavimą ir stebėjimą, užtikrindamas, kad visi būtini saugos kontrolės ir atsargumo priemonės būtų vietoje prieš pradedant darbą. Įgyvendina leidimų patvirtinimo darbo procesus, palaikydamas išsamius išduotų leidimų įrašus</w:t>
            </w:r>
          </w:p>
        </w:tc>
        <w:tc>
          <w:tcPr>
            <w:tcW w:w="1838" w:type="dxa"/>
          </w:tcPr>
          <w:p w14:paraId="48481DF2" w14:textId="77777777" w:rsidR="004518AF" w:rsidRDefault="004518AF" w:rsidP="008A5129">
            <w:pPr>
              <w:pStyle w:val="ListParagraph"/>
              <w:tabs>
                <w:tab w:val="left" w:pos="567"/>
              </w:tabs>
              <w:spacing w:after="120"/>
              <w:ind w:left="0"/>
              <w:jc w:val="center"/>
              <w:rPr>
                <w:rFonts w:ascii="Arial" w:hAnsi="Arial" w:cs="Arial"/>
                <w:sz w:val="20"/>
                <w:szCs w:val="20"/>
              </w:rPr>
            </w:pPr>
            <w:r>
              <w:rPr>
                <w:rFonts w:ascii="Arial" w:hAnsi="Arial" w:cs="Arial"/>
                <w:sz w:val="20"/>
                <w:szCs w:val="20"/>
              </w:rPr>
              <w:t>Įsipareigoja</w:t>
            </w:r>
            <w:r w:rsidRPr="00C70590">
              <w:rPr>
                <w:rFonts w:ascii="Arial" w:hAnsi="Arial" w:cs="Arial"/>
                <w:sz w:val="20"/>
                <w:szCs w:val="20"/>
              </w:rPr>
              <w:t xml:space="preserve"> </w:t>
            </w:r>
            <w:sdt>
              <w:sdtPr>
                <w:rPr>
                  <w:rFonts w:ascii="Arial" w:hAnsi="Arial" w:cs="Arial"/>
                  <w:sz w:val="20"/>
                  <w:szCs w:val="20"/>
                </w:rPr>
                <w:id w:val="156175103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6C74E80E" w14:textId="57DCBC8D" w:rsidR="004518AF" w:rsidRPr="00C70590" w:rsidRDefault="004518AF" w:rsidP="00BC4D12">
            <w:pPr>
              <w:pStyle w:val="ListParagraph"/>
              <w:tabs>
                <w:tab w:val="left" w:pos="567"/>
              </w:tabs>
              <w:spacing w:after="120"/>
              <w:ind w:left="0"/>
              <w:jc w:val="center"/>
              <w:rPr>
                <w:rFonts w:ascii="Arial" w:hAnsi="Arial" w:cs="Arial"/>
                <w:sz w:val="20"/>
                <w:szCs w:val="20"/>
              </w:rPr>
            </w:pPr>
            <w:r>
              <w:rPr>
                <w:rFonts w:ascii="Arial" w:hAnsi="Arial" w:cs="Arial"/>
                <w:sz w:val="20"/>
                <w:szCs w:val="20"/>
              </w:rPr>
              <w:t>Neįsipareigoja</w:t>
            </w:r>
            <w:r w:rsidRPr="00C70590">
              <w:rPr>
                <w:rFonts w:ascii="Arial" w:hAnsi="Arial" w:cs="Arial"/>
                <w:sz w:val="20"/>
                <w:szCs w:val="20"/>
              </w:rPr>
              <w:t xml:space="preserve"> </w:t>
            </w:r>
            <w:sdt>
              <w:sdtPr>
                <w:rPr>
                  <w:rFonts w:ascii="Arial" w:hAnsi="Arial" w:cs="Arial"/>
                  <w:sz w:val="20"/>
                  <w:szCs w:val="20"/>
                </w:rPr>
                <w:id w:val="2138755403"/>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4518AF" w:rsidRPr="00C70590" w14:paraId="448CEFBC" w14:textId="77777777" w:rsidTr="00C766EA">
        <w:tc>
          <w:tcPr>
            <w:tcW w:w="3252" w:type="dxa"/>
            <w:vMerge/>
            <w:shd w:val="clear" w:color="auto" w:fill="DBE5F1"/>
            <w:vAlign w:val="center"/>
          </w:tcPr>
          <w:p w14:paraId="6D9A1B99" w14:textId="77777777" w:rsidR="004518AF" w:rsidRPr="00C70590" w:rsidRDefault="004518AF" w:rsidP="00BC4D12">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4C219E83" w14:textId="6B3BF641" w:rsidR="004518AF" w:rsidRPr="00BC4D12" w:rsidRDefault="004518AF" w:rsidP="00BC4D12">
            <w:pPr>
              <w:pStyle w:val="ListParagraph"/>
              <w:tabs>
                <w:tab w:val="left" w:pos="567"/>
              </w:tabs>
              <w:spacing w:after="120"/>
              <w:ind w:left="0"/>
              <w:jc w:val="both"/>
              <w:rPr>
                <w:rFonts w:ascii="Arial" w:hAnsi="Arial" w:cs="Arial"/>
                <w:sz w:val="20"/>
                <w:szCs w:val="20"/>
              </w:rPr>
            </w:pPr>
            <w:r>
              <w:rPr>
                <w:rFonts w:ascii="Arial" w:hAnsi="Arial" w:cs="Arial"/>
                <w:color w:val="323130"/>
              </w:rPr>
              <w:t xml:space="preserve">Ataskaitų teikimas: Generuoja išsamias ataskaitas apie pagrindinius mokymų rodiklius, tokius kaip dalyvavimo </w:t>
            </w:r>
            <w:r>
              <w:rPr>
                <w:rFonts w:ascii="Arial" w:hAnsi="Arial" w:cs="Arial"/>
                <w:color w:val="323130"/>
              </w:rPr>
              <w:lastRenderedPageBreak/>
              <w:t>rodikliai, užbaigimo rodikliai, kompetencijos lygiai ir mokymų efektyvumas, teikdamas įžvalgas nuolatiniam mokymo programų tobulinimui. Stebi sertifikavimo statusą ir atnaujinimo datas darbuotojams, užtikrindamas, kad visi reikalaujami sertifikatai būtų atnaujinti</w:t>
            </w:r>
          </w:p>
        </w:tc>
        <w:tc>
          <w:tcPr>
            <w:tcW w:w="1838" w:type="dxa"/>
          </w:tcPr>
          <w:p w14:paraId="66D16F15" w14:textId="77777777" w:rsidR="004518AF" w:rsidRDefault="004518AF" w:rsidP="008A5129">
            <w:pPr>
              <w:pStyle w:val="ListParagraph"/>
              <w:tabs>
                <w:tab w:val="left" w:pos="567"/>
              </w:tabs>
              <w:spacing w:after="120"/>
              <w:ind w:left="0"/>
              <w:jc w:val="center"/>
              <w:rPr>
                <w:rFonts w:ascii="Arial" w:hAnsi="Arial" w:cs="Arial"/>
                <w:sz w:val="20"/>
                <w:szCs w:val="20"/>
              </w:rPr>
            </w:pPr>
            <w:r>
              <w:rPr>
                <w:rFonts w:ascii="Arial" w:hAnsi="Arial" w:cs="Arial"/>
                <w:sz w:val="20"/>
                <w:szCs w:val="20"/>
              </w:rPr>
              <w:lastRenderedPageBreak/>
              <w:t>Įsipareigoja</w:t>
            </w:r>
            <w:r w:rsidRPr="00C70590">
              <w:rPr>
                <w:rFonts w:ascii="Arial" w:hAnsi="Arial" w:cs="Arial"/>
                <w:sz w:val="20"/>
                <w:szCs w:val="20"/>
              </w:rPr>
              <w:t xml:space="preserve"> </w:t>
            </w:r>
            <w:sdt>
              <w:sdtPr>
                <w:rPr>
                  <w:rFonts w:ascii="Arial" w:hAnsi="Arial" w:cs="Arial"/>
                  <w:sz w:val="20"/>
                  <w:szCs w:val="20"/>
                </w:rPr>
                <w:id w:val="-25151021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40CAF104" w14:textId="4DFB1FF4" w:rsidR="004518AF" w:rsidRPr="00C70590" w:rsidRDefault="004518AF" w:rsidP="00BC4D12">
            <w:pPr>
              <w:pStyle w:val="ListParagraph"/>
              <w:tabs>
                <w:tab w:val="left" w:pos="567"/>
              </w:tabs>
              <w:spacing w:after="120"/>
              <w:ind w:left="0"/>
              <w:jc w:val="center"/>
              <w:rPr>
                <w:rFonts w:ascii="Arial" w:hAnsi="Arial" w:cs="Arial"/>
                <w:sz w:val="20"/>
                <w:szCs w:val="20"/>
              </w:rPr>
            </w:pPr>
            <w:r>
              <w:rPr>
                <w:rFonts w:ascii="Arial" w:hAnsi="Arial" w:cs="Arial"/>
                <w:sz w:val="20"/>
                <w:szCs w:val="20"/>
              </w:rPr>
              <w:t>Neįsipareigoja</w:t>
            </w:r>
            <w:r w:rsidRPr="00C70590">
              <w:rPr>
                <w:rFonts w:ascii="Arial" w:hAnsi="Arial" w:cs="Arial"/>
                <w:sz w:val="20"/>
                <w:szCs w:val="20"/>
              </w:rPr>
              <w:t xml:space="preserve"> </w:t>
            </w:r>
            <w:sdt>
              <w:sdtPr>
                <w:rPr>
                  <w:rFonts w:ascii="Arial" w:hAnsi="Arial" w:cs="Arial"/>
                  <w:sz w:val="20"/>
                  <w:szCs w:val="20"/>
                </w:rPr>
                <w:id w:val="-492101126"/>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4518AF" w:rsidRPr="00C70590" w14:paraId="5890108D" w14:textId="77777777" w:rsidTr="00C766EA">
        <w:tc>
          <w:tcPr>
            <w:tcW w:w="3252" w:type="dxa"/>
            <w:vMerge/>
            <w:shd w:val="clear" w:color="auto" w:fill="DBE5F1"/>
            <w:vAlign w:val="center"/>
          </w:tcPr>
          <w:p w14:paraId="5095CC61" w14:textId="77777777" w:rsidR="004518AF" w:rsidRPr="00C70590" w:rsidRDefault="004518AF" w:rsidP="00BC4D12">
            <w:pPr>
              <w:pStyle w:val="ListParagraph"/>
              <w:tabs>
                <w:tab w:val="left" w:pos="567"/>
              </w:tabs>
              <w:spacing w:after="120"/>
              <w:ind w:left="0"/>
              <w:jc w:val="center"/>
              <w:rPr>
                <w:rFonts w:ascii="Arial" w:hAnsi="Arial" w:cs="Arial"/>
                <w:i/>
                <w:iCs/>
                <w:color w:val="FF0000"/>
                <w:sz w:val="20"/>
                <w:szCs w:val="20"/>
              </w:rPr>
            </w:pPr>
          </w:p>
        </w:tc>
        <w:tc>
          <w:tcPr>
            <w:tcW w:w="4114" w:type="dxa"/>
            <w:vAlign w:val="bottom"/>
          </w:tcPr>
          <w:p w14:paraId="1DCE8C1E" w14:textId="47943DC1" w:rsidR="004518AF" w:rsidRPr="00BC4D12" w:rsidRDefault="004518AF" w:rsidP="00BC4D12">
            <w:pPr>
              <w:pStyle w:val="ListParagraph"/>
              <w:tabs>
                <w:tab w:val="left" w:pos="567"/>
              </w:tabs>
              <w:spacing w:after="120"/>
              <w:ind w:left="0"/>
              <w:jc w:val="both"/>
              <w:rPr>
                <w:rFonts w:ascii="Arial" w:hAnsi="Arial" w:cs="Arial"/>
                <w:sz w:val="20"/>
                <w:szCs w:val="20"/>
              </w:rPr>
            </w:pPr>
            <w:r>
              <w:rPr>
                <w:rFonts w:ascii="Arial" w:hAnsi="Arial" w:cs="Arial"/>
                <w:color w:val="000000"/>
              </w:rPr>
              <w:t>Mokymo medžiagos ir testų įkėlimo galimybė: Leidžia įkelti mokymo medžiagą ir testus, priskiriant juos darbuotojams pagal jų vaidmenis. Galimybė nustatyti periodiškumą. Suteikia darbuotojams galimybę patvirtinti „Aš perskaičiau ir supratau“</w:t>
            </w:r>
          </w:p>
        </w:tc>
        <w:tc>
          <w:tcPr>
            <w:tcW w:w="1838" w:type="dxa"/>
          </w:tcPr>
          <w:p w14:paraId="2BFF7263" w14:textId="77777777" w:rsidR="004518AF" w:rsidRDefault="004518AF" w:rsidP="008A5129">
            <w:pPr>
              <w:pStyle w:val="ListParagraph"/>
              <w:tabs>
                <w:tab w:val="left" w:pos="567"/>
              </w:tabs>
              <w:spacing w:after="120"/>
              <w:ind w:left="0"/>
              <w:jc w:val="center"/>
              <w:rPr>
                <w:rFonts w:ascii="Arial" w:hAnsi="Arial" w:cs="Arial"/>
                <w:sz w:val="20"/>
                <w:szCs w:val="20"/>
              </w:rPr>
            </w:pPr>
            <w:r>
              <w:rPr>
                <w:rFonts w:ascii="Arial" w:hAnsi="Arial" w:cs="Arial"/>
                <w:sz w:val="20"/>
                <w:szCs w:val="20"/>
              </w:rPr>
              <w:t>Įsipareigoja</w:t>
            </w:r>
            <w:r w:rsidRPr="00C70590">
              <w:rPr>
                <w:rFonts w:ascii="Arial" w:hAnsi="Arial" w:cs="Arial"/>
                <w:sz w:val="20"/>
                <w:szCs w:val="20"/>
              </w:rPr>
              <w:t xml:space="preserve"> </w:t>
            </w:r>
            <w:sdt>
              <w:sdtPr>
                <w:rPr>
                  <w:rFonts w:ascii="Arial" w:hAnsi="Arial" w:cs="Arial"/>
                  <w:sz w:val="20"/>
                  <w:szCs w:val="20"/>
                </w:rPr>
                <w:id w:val="1865785504"/>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17E21D70" w14:textId="3AFB4060" w:rsidR="004518AF" w:rsidRPr="00C70590" w:rsidRDefault="004518AF" w:rsidP="00BC4D12">
            <w:pPr>
              <w:pStyle w:val="ListParagraph"/>
              <w:tabs>
                <w:tab w:val="left" w:pos="567"/>
              </w:tabs>
              <w:spacing w:after="120"/>
              <w:ind w:left="0"/>
              <w:jc w:val="center"/>
              <w:rPr>
                <w:rFonts w:ascii="Arial" w:hAnsi="Arial" w:cs="Arial"/>
                <w:sz w:val="20"/>
                <w:szCs w:val="20"/>
              </w:rPr>
            </w:pPr>
            <w:r>
              <w:rPr>
                <w:rFonts w:ascii="Arial" w:hAnsi="Arial" w:cs="Arial"/>
                <w:sz w:val="20"/>
                <w:szCs w:val="20"/>
              </w:rPr>
              <w:t>Neįsipareigoja</w:t>
            </w:r>
            <w:r w:rsidRPr="00C70590">
              <w:rPr>
                <w:rFonts w:ascii="Arial" w:hAnsi="Arial" w:cs="Arial"/>
                <w:sz w:val="20"/>
                <w:szCs w:val="20"/>
              </w:rPr>
              <w:t xml:space="preserve"> </w:t>
            </w:r>
            <w:sdt>
              <w:sdtPr>
                <w:rPr>
                  <w:rFonts w:ascii="Arial" w:hAnsi="Arial" w:cs="Arial"/>
                  <w:sz w:val="20"/>
                  <w:szCs w:val="20"/>
                </w:rPr>
                <w:id w:val="-196873269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4518AF" w:rsidRPr="00C70590" w14:paraId="6FACFBE7" w14:textId="77777777" w:rsidTr="00C766EA">
        <w:tc>
          <w:tcPr>
            <w:tcW w:w="3252" w:type="dxa"/>
            <w:vMerge/>
            <w:shd w:val="clear" w:color="auto" w:fill="DBE5F1"/>
            <w:vAlign w:val="center"/>
          </w:tcPr>
          <w:p w14:paraId="79BC4C12" w14:textId="77777777" w:rsidR="004518AF" w:rsidRPr="00C70590" w:rsidRDefault="004518AF" w:rsidP="00BC4D12">
            <w:pPr>
              <w:pStyle w:val="ListParagraph"/>
              <w:tabs>
                <w:tab w:val="left" w:pos="567"/>
              </w:tabs>
              <w:spacing w:after="120"/>
              <w:ind w:left="0"/>
              <w:jc w:val="center"/>
              <w:rPr>
                <w:rFonts w:ascii="Arial" w:hAnsi="Arial" w:cs="Arial"/>
                <w:i/>
                <w:iCs/>
                <w:color w:val="FF0000"/>
                <w:sz w:val="20"/>
                <w:szCs w:val="20"/>
              </w:rPr>
            </w:pPr>
          </w:p>
        </w:tc>
        <w:tc>
          <w:tcPr>
            <w:tcW w:w="4114" w:type="dxa"/>
            <w:vAlign w:val="bottom"/>
          </w:tcPr>
          <w:p w14:paraId="47BF4EAB" w14:textId="054A7713" w:rsidR="004518AF" w:rsidRPr="00BC4D12" w:rsidRDefault="004518AF" w:rsidP="00BC4D12">
            <w:pPr>
              <w:pStyle w:val="ListParagraph"/>
              <w:tabs>
                <w:tab w:val="left" w:pos="567"/>
              </w:tabs>
              <w:spacing w:after="120"/>
              <w:ind w:left="0"/>
              <w:jc w:val="both"/>
              <w:rPr>
                <w:rFonts w:ascii="Arial" w:hAnsi="Arial" w:cs="Arial"/>
                <w:sz w:val="20"/>
                <w:szCs w:val="20"/>
              </w:rPr>
            </w:pPr>
            <w:r>
              <w:rPr>
                <w:rFonts w:ascii="Arial" w:hAnsi="Arial" w:cs="Arial"/>
                <w:color w:val="000000"/>
              </w:rPr>
              <w:t>Funkcionalumas svečių informavimui: Suteikia vieno puslapio principą atvykstantiems svečiams, kur svečias perskaito ir patvirtina įvadą (nereikia licencijos visiems svečiams, tiesiog turėti sąrašą su apsilankiusiais svečiais)</w:t>
            </w:r>
          </w:p>
        </w:tc>
        <w:tc>
          <w:tcPr>
            <w:tcW w:w="1838" w:type="dxa"/>
          </w:tcPr>
          <w:p w14:paraId="33EC392D" w14:textId="77777777" w:rsidR="004518AF" w:rsidRDefault="004518AF" w:rsidP="008A5129">
            <w:pPr>
              <w:pStyle w:val="ListParagraph"/>
              <w:tabs>
                <w:tab w:val="left" w:pos="567"/>
              </w:tabs>
              <w:spacing w:after="120"/>
              <w:ind w:left="0"/>
              <w:jc w:val="center"/>
              <w:rPr>
                <w:rFonts w:ascii="Arial" w:hAnsi="Arial" w:cs="Arial"/>
                <w:sz w:val="20"/>
                <w:szCs w:val="20"/>
              </w:rPr>
            </w:pPr>
            <w:r>
              <w:rPr>
                <w:rFonts w:ascii="Arial" w:hAnsi="Arial" w:cs="Arial"/>
                <w:sz w:val="20"/>
                <w:szCs w:val="20"/>
              </w:rPr>
              <w:t>Įsipareigoja</w:t>
            </w:r>
            <w:r w:rsidRPr="00C70590">
              <w:rPr>
                <w:rFonts w:ascii="Arial" w:hAnsi="Arial" w:cs="Arial"/>
                <w:sz w:val="20"/>
                <w:szCs w:val="20"/>
              </w:rPr>
              <w:t xml:space="preserve"> </w:t>
            </w:r>
            <w:sdt>
              <w:sdtPr>
                <w:rPr>
                  <w:rFonts w:ascii="Arial" w:hAnsi="Arial" w:cs="Arial"/>
                  <w:sz w:val="20"/>
                  <w:szCs w:val="20"/>
                </w:rPr>
                <w:id w:val="107586218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1139C0FA" w14:textId="2C28C06B" w:rsidR="004518AF" w:rsidRPr="00C70590" w:rsidRDefault="004518AF" w:rsidP="00BC4D12">
            <w:pPr>
              <w:pStyle w:val="ListParagraph"/>
              <w:tabs>
                <w:tab w:val="left" w:pos="567"/>
              </w:tabs>
              <w:spacing w:after="120"/>
              <w:ind w:left="0"/>
              <w:jc w:val="center"/>
              <w:rPr>
                <w:rFonts w:ascii="Arial" w:hAnsi="Arial" w:cs="Arial"/>
                <w:sz w:val="20"/>
                <w:szCs w:val="20"/>
              </w:rPr>
            </w:pPr>
            <w:r>
              <w:rPr>
                <w:rFonts w:ascii="Arial" w:hAnsi="Arial" w:cs="Arial"/>
                <w:sz w:val="20"/>
                <w:szCs w:val="20"/>
              </w:rPr>
              <w:t>Neįsipareigoja</w:t>
            </w:r>
            <w:r w:rsidRPr="00C70590">
              <w:rPr>
                <w:rFonts w:ascii="Arial" w:hAnsi="Arial" w:cs="Arial"/>
                <w:sz w:val="20"/>
                <w:szCs w:val="20"/>
              </w:rPr>
              <w:t xml:space="preserve"> </w:t>
            </w:r>
            <w:sdt>
              <w:sdtPr>
                <w:rPr>
                  <w:rFonts w:ascii="Arial" w:hAnsi="Arial" w:cs="Arial"/>
                  <w:sz w:val="20"/>
                  <w:szCs w:val="20"/>
                </w:rPr>
                <w:id w:val="-458034287"/>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4518AF" w:rsidRPr="00C70590" w14:paraId="1C1DC342" w14:textId="77777777" w:rsidTr="003879C3">
        <w:tc>
          <w:tcPr>
            <w:tcW w:w="3252" w:type="dxa"/>
            <w:vMerge/>
            <w:shd w:val="clear" w:color="auto" w:fill="DBE5F1"/>
            <w:vAlign w:val="center"/>
          </w:tcPr>
          <w:p w14:paraId="68D472A8" w14:textId="77777777" w:rsidR="004518AF" w:rsidRPr="00C70590" w:rsidRDefault="004518AF" w:rsidP="009F67BD">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393F869A" w14:textId="2A05507E" w:rsidR="004518AF" w:rsidRPr="00BC4D12" w:rsidDel="00CC6A4C" w:rsidRDefault="004518AF" w:rsidP="009F67BD">
            <w:pPr>
              <w:pStyle w:val="ListParagraph"/>
              <w:tabs>
                <w:tab w:val="left" w:pos="567"/>
              </w:tabs>
              <w:spacing w:after="120"/>
              <w:ind w:left="0"/>
              <w:jc w:val="both"/>
              <w:rPr>
                <w:rFonts w:ascii="Arial" w:hAnsi="Arial" w:cs="Arial"/>
                <w:color w:val="000000"/>
                <w:sz w:val="20"/>
                <w:szCs w:val="20"/>
              </w:rPr>
            </w:pPr>
            <w:r>
              <w:rPr>
                <w:rFonts w:ascii="Aptos" w:hAnsi="Aptos" w:cs="Calibri"/>
                <w:color w:val="000000"/>
              </w:rPr>
              <w:t>Mokymo ištekliai: Išsamios mokymo medžiagos ir ištekliai</w:t>
            </w:r>
          </w:p>
        </w:tc>
        <w:tc>
          <w:tcPr>
            <w:tcW w:w="1838" w:type="dxa"/>
          </w:tcPr>
          <w:p w14:paraId="1A7710E3" w14:textId="77777777" w:rsidR="004518AF" w:rsidRDefault="004518AF" w:rsidP="008A5129">
            <w:pPr>
              <w:pStyle w:val="ListParagraph"/>
              <w:tabs>
                <w:tab w:val="left" w:pos="567"/>
              </w:tabs>
              <w:spacing w:after="120"/>
              <w:ind w:left="0"/>
              <w:jc w:val="center"/>
              <w:rPr>
                <w:rFonts w:ascii="Arial" w:hAnsi="Arial" w:cs="Arial"/>
                <w:sz w:val="20"/>
                <w:szCs w:val="20"/>
              </w:rPr>
            </w:pPr>
            <w:r>
              <w:rPr>
                <w:rFonts w:ascii="Arial" w:hAnsi="Arial" w:cs="Arial"/>
                <w:sz w:val="20"/>
                <w:szCs w:val="20"/>
              </w:rPr>
              <w:t>Įsipareigoja</w:t>
            </w:r>
            <w:r w:rsidRPr="00C70590">
              <w:rPr>
                <w:rFonts w:ascii="Arial" w:hAnsi="Arial" w:cs="Arial"/>
                <w:sz w:val="20"/>
                <w:szCs w:val="20"/>
              </w:rPr>
              <w:t xml:space="preserve"> </w:t>
            </w:r>
            <w:sdt>
              <w:sdtPr>
                <w:rPr>
                  <w:rFonts w:ascii="Arial" w:hAnsi="Arial" w:cs="Arial"/>
                  <w:sz w:val="20"/>
                  <w:szCs w:val="20"/>
                </w:rPr>
                <w:id w:val="-1628001511"/>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551B872E" w14:textId="64CF86E4" w:rsidR="004518AF" w:rsidRDefault="004518AF" w:rsidP="008A5129">
            <w:pPr>
              <w:pStyle w:val="ListParagraph"/>
              <w:tabs>
                <w:tab w:val="left" w:pos="567"/>
              </w:tabs>
              <w:spacing w:after="120"/>
              <w:ind w:left="0"/>
              <w:jc w:val="center"/>
              <w:rPr>
                <w:rFonts w:ascii="Arial" w:hAnsi="Arial" w:cs="Arial"/>
                <w:sz w:val="20"/>
                <w:szCs w:val="20"/>
              </w:rPr>
            </w:pPr>
            <w:r>
              <w:rPr>
                <w:rFonts w:ascii="Arial" w:hAnsi="Arial" w:cs="Arial"/>
                <w:sz w:val="20"/>
                <w:szCs w:val="20"/>
              </w:rPr>
              <w:t>Neįsipareigoja</w:t>
            </w:r>
            <w:r w:rsidRPr="00C70590">
              <w:rPr>
                <w:rFonts w:ascii="Arial" w:hAnsi="Arial" w:cs="Arial"/>
                <w:sz w:val="20"/>
                <w:szCs w:val="20"/>
              </w:rPr>
              <w:t xml:space="preserve"> </w:t>
            </w:r>
            <w:sdt>
              <w:sdtPr>
                <w:rPr>
                  <w:rFonts w:ascii="Arial" w:hAnsi="Arial" w:cs="Arial"/>
                  <w:sz w:val="20"/>
                  <w:szCs w:val="20"/>
                </w:rPr>
                <w:id w:val="1326792908"/>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r w:rsidR="004518AF" w:rsidRPr="00C70590" w14:paraId="43A7A676" w14:textId="77777777" w:rsidTr="003879C3">
        <w:tc>
          <w:tcPr>
            <w:tcW w:w="3252" w:type="dxa"/>
            <w:vMerge/>
            <w:shd w:val="clear" w:color="auto" w:fill="DBE5F1"/>
            <w:vAlign w:val="center"/>
          </w:tcPr>
          <w:p w14:paraId="2742FB19" w14:textId="77777777" w:rsidR="004518AF" w:rsidRPr="00C70590" w:rsidRDefault="004518AF" w:rsidP="009F67BD">
            <w:pPr>
              <w:pStyle w:val="ListParagraph"/>
              <w:tabs>
                <w:tab w:val="left" w:pos="567"/>
              </w:tabs>
              <w:spacing w:after="120"/>
              <w:ind w:left="0"/>
              <w:jc w:val="center"/>
              <w:rPr>
                <w:rFonts w:ascii="Arial" w:hAnsi="Arial" w:cs="Arial"/>
                <w:i/>
                <w:iCs/>
                <w:color w:val="FF0000"/>
                <w:sz w:val="20"/>
                <w:szCs w:val="20"/>
              </w:rPr>
            </w:pPr>
          </w:p>
        </w:tc>
        <w:tc>
          <w:tcPr>
            <w:tcW w:w="4114" w:type="dxa"/>
            <w:vAlign w:val="center"/>
          </w:tcPr>
          <w:p w14:paraId="4FA7B7F6" w14:textId="28EDB4E9" w:rsidR="004518AF" w:rsidRPr="00BC4D12" w:rsidDel="00CC6A4C" w:rsidRDefault="004518AF" w:rsidP="009F67BD">
            <w:pPr>
              <w:pStyle w:val="ListParagraph"/>
              <w:tabs>
                <w:tab w:val="left" w:pos="567"/>
              </w:tabs>
              <w:spacing w:after="120"/>
              <w:ind w:left="0"/>
              <w:jc w:val="both"/>
              <w:rPr>
                <w:rFonts w:ascii="Arial" w:hAnsi="Arial" w:cs="Arial"/>
                <w:color w:val="000000"/>
                <w:sz w:val="20"/>
                <w:szCs w:val="20"/>
              </w:rPr>
            </w:pPr>
            <w:r>
              <w:rPr>
                <w:rFonts w:ascii="Aptos" w:hAnsi="Aptos" w:cs="Calibri"/>
                <w:color w:val="000000"/>
              </w:rPr>
              <w:t>Geriausios praktikos rekomendacijos: Patarimai, kaip gerinti tvarumo našumą, remiantis duomenų analitika, reitingais, palyginimais, tendencijomis ir įžvalgomis, siekiant apibrėžti ir stebėti KPI</w:t>
            </w:r>
          </w:p>
        </w:tc>
        <w:tc>
          <w:tcPr>
            <w:tcW w:w="1838" w:type="dxa"/>
          </w:tcPr>
          <w:p w14:paraId="12D54B79" w14:textId="77777777" w:rsidR="004518AF" w:rsidRDefault="004518AF" w:rsidP="008A5129">
            <w:pPr>
              <w:pStyle w:val="ListParagraph"/>
              <w:tabs>
                <w:tab w:val="left" w:pos="567"/>
              </w:tabs>
              <w:spacing w:after="120"/>
              <w:ind w:left="0"/>
              <w:jc w:val="center"/>
              <w:rPr>
                <w:rFonts w:ascii="Arial" w:hAnsi="Arial" w:cs="Arial"/>
                <w:sz w:val="20"/>
                <w:szCs w:val="20"/>
              </w:rPr>
            </w:pPr>
            <w:r>
              <w:rPr>
                <w:rFonts w:ascii="Arial" w:hAnsi="Arial" w:cs="Arial"/>
                <w:sz w:val="20"/>
                <w:szCs w:val="20"/>
              </w:rPr>
              <w:t>Įsipareigoja</w:t>
            </w:r>
            <w:r w:rsidRPr="00C70590">
              <w:rPr>
                <w:rFonts w:ascii="Arial" w:hAnsi="Arial" w:cs="Arial"/>
                <w:sz w:val="20"/>
                <w:szCs w:val="20"/>
              </w:rPr>
              <w:t xml:space="preserve"> </w:t>
            </w:r>
            <w:sdt>
              <w:sdtPr>
                <w:rPr>
                  <w:rFonts w:ascii="Arial" w:hAnsi="Arial" w:cs="Arial"/>
                  <w:sz w:val="20"/>
                  <w:szCs w:val="20"/>
                </w:rPr>
                <w:id w:val="-2112654342"/>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sidRPr="00C70590">
              <w:rPr>
                <w:rFonts w:ascii="Arial" w:hAnsi="Arial" w:cs="Arial"/>
                <w:sz w:val="20"/>
                <w:szCs w:val="20"/>
              </w:rPr>
              <w:t xml:space="preserve">   </w:t>
            </w:r>
          </w:p>
          <w:p w14:paraId="704935F3" w14:textId="1BBD1BEE" w:rsidR="004518AF" w:rsidRDefault="004518AF" w:rsidP="008A5129">
            <w:pPr>
              <w:pStyle w:val="ListParagraph"/>
              <w:tabs>
                <w:tab w:val="left" w:pos="567"/>
              </w:tabs>
              <w:spacing w:after="120"/>
              <w:ind w:left="0"/>
              <w:jc w:val="center"/>
              <w:rPr>
                <w:rFonts w:ascii="Arial" w:hAnsi="Arial" w:cs="Arial"/>
                <w:sz w:val="20"/>
                <w:szCs w:val="20"/>
              </w:rPr>
            </w:pPr>
            <w:r>
              <w:rPr>
                <w:rFonts w:ascii="Arial" w:hAnsi="Arial" w:cs="Arial"/>
                <w:sz w:val="20"/>
                <w:szCs w:val="20"/>
              </w:rPr>
              <w:t>Neįsipareigoja</w:t>
            </w:r>
            <w:r w:rsidRPr="00C70590">
              <w:rPr>
                <w:rFonts w:ascii="Arial" w:hAnsi="Arial" w:cs="Arial"/>
                <w:sz w:val="20"/>
                <w:szCs w:val="20"/>
              </w:rPr>
              <w:t xml:space="preserve"> </w:t>
            </w:r>
            <w:sdt>
              <w:sdtPr>
                <w:rPr>
                  <w:rFonts w:ascii="Arial" w:hAnsi="Arial" w:cs="Arial"/>
                  <w:sz w:val="20"/>
                  <w:szCs w:val="20"/>
                </w:rPr>
                <w:id w:val="-1487935659"/>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p>
        </w:tc>
      </w:tr>
    </w:tbl>
    <w:p w14:paraId="3B97B791" w14:textId="6AEE0EA3" w:rsidR="00766F25" w:rsidRDefault="00766F25" w:rsidP="00766F25">
      <w:pPr>
        <w:tabs>
          <w:tab w:val="left" w:pos="7488"/>
        </w:tabs>
      </w:pPr>
    </w:p>
    <w:p w14:paraId="6DF5EA08" w14:textId="050F91E9" w:rsidR="001B08A1" w:rsidRPr="00E775FB" w:rsidRDefault="001B08A1" w:rsidP="00766F25">
      <w:pPr>
        <w:tabs>
          <w:tab w:val="left" w:pos="7488"/>
        </w:tabs>
      </w:pPr>
      <w:r>
        <w:t>Už kiekvieną</w:t>
      </w:r>
      <w:r w:rsidR="00F41202">
        <w:t xml:space="preserve"> funkcionalumo eilutę, kurioje pažymėta „</w:t>
      </w:r>
      <w:r w:rsidR="00277697">
        <w:t>Įsipareigoja</w:t>
      </w:r>
      <w:r w:rsidR="00F41202">
        <w:t xml:space="preserve">“ bei </w:t>
      </w:r>
      <w:r w:rsidR="00F47C44">
        <w:t xml:space="preserve">tinkamai </w:t>
      </w:r>
      <w:r w:rsidR="00277697">
        <w:t>užpildyt</w:t>
      </w:r>
      <w:r w:rsidR="00F47C44">
        <w:t>i I, K, J stulpeliai priede „Funkciniai reikalavimai“</w:t>
      </w:r>
      <w:r w:rsidR="00E775FB">
        <w:t xml:space="preserve"> skiriama po </w:t>
      </w:r>
      <w:r w:rsidR="00E775FB">
        <w:rPr>
          <w:lang w:val="en-US"/>
        </w:rPr>
        <w:t xml:space="preserve">1 </w:t>
      </w:r>
      <w:r w:rsidR="00E775FB">
        <w:t>balą.</w:t>
      </w:r>
    </w:p>
    <w:sectPr w:rsidR="001B08A1" w:rsidRPr="00E775FB"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E4774" w14:textId="77777777" w:rsidR="00FA499D" w:rsidRDefault="00FA499D" w:rsidP="001C65C9">
      <w:pPr>
        <w:spacing w:after="0" w:line="240" w:lineRule="auto"/>
      </w:pPr>
      <w:r>
        <w:separator/>
      </w:r>
    </w:p>
  </w:endnote>
  <w:endnote w:type="continuationSeparator" w:id="0">
    <w:p w14:paraId="3F209274" w14:textId="77777777" w:rsidR="00FA499D" w:rsidRDefault="00FA499D" w:rsidP="001C65C9">
      <w:pPr>
        <w:spacing w:after="0" w:line="240" w:lineRule="auto"/>
      </w:pPr>
      <w:r>
        <w:continuationSeparator/>
      </w:r>
    </w:p>
  </w:endnote>
  <w:endnote w:type="continuationNotice" w:id="1">
    <w:p w14:paraId="7BE224A3" w14:textId="77777777" w:rsidR="00FA499D" w:rsidRDefault="00FA4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F4135" w14:textId="77777777" w:rsidR="00FA499D" w:rsidRDefault="00FA499D" w:rsidP="001C65C9">
      <w:pPr>
        <w:spacing w:after="0" w:line="240" w:lineRule="auto"/>
      </w:pPr>
      <w:r>
        <w:separator/>
      </w:r>
    </w:p>
  </w:footnote>
  <w:footnote w:type="continuationSeparator" w:id="0">
    <w:p w14:paraId="0889CBCC" w14:textId="77777777" w:rsidR="00FA499D" w:rsidRDefault="00FA499D" w:rsidP="001C65C9">
      <w:pPr>
        <w:spacing w:after="0" w:line="240" w:lineRule="auto"/>
      </w:pPr>
      <w:r>
        <w:continuationSeparator/>
      </w:r>
    </w:p>
  </w:footnote>
  <w:footnote w:type="continuationNotice" w:id="1">
    <w:p w14:paraId="4D16FE69" w14:textId="77777777" w:rsidR="00FA499D" w:rsidRDefault="00FA499D">
      <w:pPr>
        <w:spacing w:after="0" w:line="240" w:lineRule="auto"/>
      </w:pPr>
    </w:p>
  </w:footnote>
  <w:footnote w:id="2">
    <w:p w14:paraId="71274BC3" w14:textId="6B69B469"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w:t>
      </w:r>
      <w:r w:rsidR="007D5F83" w:rsidRPr="007F561D">
        <w:rPr>
          <w:rFonts w:ascii="Arial" w:hAnsi="Arial" w:cs="Arial"/>
        </w:rPr>
        <w:t>anči</w:t>
      </w:r>
      <w:r w:rsidR="00916B85" w:rsidRPr="00916B85">
        <w:rPr>
          <w:rFonts w:ascii="Arial" w:hAnsi="Arial" w:cs="Arial"/>
          <w:sz w:val="16"/>
          <w:szCs w:val="16"/>
        </w:rPr>
        <w:t>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0A5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53536"/>
    <w:rsid w:val="00060F4B"/>
    <w:rsid w:val="00061F38"/>
    <w:rsid w:val="000650F5"/>
    <w:rsid w:val="00066DE0"/>
    <w:rsid w:val="0007336C"/>
    <w:rsid w:val="00076A4D"/>
    <w:rsid w:val="000777A8"/>
    <w:rsid w:val="00084596"/>
    <w:rsid w:val="00086204"/>
    <w:rsid w:val="00086F15"/>
    <w:rsid w:val="00090ECC"/>
    <w:rsid w:val="000A0320"/>
    <w:rsid w:val="000A30C0"/>
    <w:rsid w:val="000A3930"/>
    <w:rsid w:val="000A6641"/>
    <w:rsid w:val="000B03BA"/>
    <w:rsid w:val="000B0449"/>
    <w:rsid w:val="000B0847"/>
    <w:rsid w:val="000B131F"/>
    <w:rsid w:val="000B2155"/>
    <w:rsid w:val="000B4241"/>
    <w:rsid w:val="000B5B3A"/>
    <w:rsid w:val="000B5FCE"/>
    <w:rsid w:val="000C499D"/>
    <w:rsid w:val="000C5FEC"/>
    <w:rsid w:val="000C6023"/>
    <w:rsid w:val="000D1235"/>
    <w:rsid w:val="000D1794"/>
    <w:rsid w:val="000D4FBE"/>
    <w:rsid w:val="000E0C96"/>
    <w:rsid w:val="000E18DA"/>
    <w:rsid w:val="000E3F6A"/>
    <w:rsid w:val="000E6A6D"/>
    <w:rsid w:val="000F0340"/>
    <w:rsid w:val="000F2A01"/>
    <w:rsid w:val="000F2A89"/>
    <w:rsid w:val="000F448E"/>
    <w:rsid w:val="000F4563"/>
    <w:rsid w:val="0010195E"/>
    <w:rsid w:val="00101A9C"/>
    <w:rsid w:val="00105A39"/>
    <w:rsid w:val="00113698"/>
    <w:rsid w:val="001148B3"/>
    <w:rsid w:val="001149FF"/>
    <w:rsid w:val="0011566E"/>
    <w:rsid w:val="00132962"/>
    <w:rsid w:val="00134397"/>
    <w:rsid w:val="00134FFC"/>
    <w:rsid w:val="001405BB"/>
    <w:rsid w:val="00140BBA"/>
    <w:rsid w:val="00141828"/>
    <w:rsid w:val="0014286F"/>
    <w:rsid w:val="00145F40"/>
    <w:rsid w:val="00146DEE"/>
    <w:rsid w:val="00147807"/>
    <w:rsid w:val="00147B1D"/>
    <w:rsid w:val="00150709"/>
    <w:rsid w:val="001519A0"/>
    <w:rsid w:val="00152FCE"/>
    <w:rsid w:val="001607F7"/>
    <w:rsid w:val="0016734C"/>
    <w:rsid w:val="001679BC"/>
    <w:rsid w:val="00171FBA"/>
    <w:rsid w:val="00183893"/>
    <w:rsid w:val="00185305"/>
    <w:rsid w:val="0018737F"/>
    <w:rsid w:val="00192BE8"/>
    <w:rsid w:val="00193755"/>
    <w:rsid w:val="00194339"/>
    <w:rsid w:val="00195D4B"/>
    <w:rsid w:val="0019615E"/>
    <w:rsid w:val="001978AC"/>
    <w:rsid w:val="001A446C"/>
    <w:rsid w:val="001A72F3"/>
    <w:rsid w:val="001B08A1"/>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5D2"/>
    <w:rsid w:val="001E063A"/>
    <w:rsid w:val="001E3037"/>
    <w:rsid w:val="001E3A64"/>
    <w:rsid w:val="001E4157"/>
    <w:rsid w:val="001E67D6"/>
    <w:rsid w:val="002017B2"/>
    <w:rsid w:val="00202B39"/>
    <w:rsid w:val="00203E70"/>
    <w:rsid w:val="002058A9"/>
    <w:rsid w:val="00206ED2"/>
    <w:rsid w:val="002075F4"/>
    <w:rsid w:val="0020799B"/>
    <w:rsid w:val="00215DEF"/>
    <w:rsid w:val="0021779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77697"/>
    <w:rsid w:val="00286446"/>
    <w:rsid w:val="00290B2F"/>
    <w:rsid w:val="0029449F"/>
    <w:rsid w:val="00295084"/>
    <w:rsid w:val="00295A9F"/>
    <w:rsid w:val="0029638E"/>
    <w:rsid w:val="00297AAA"/>
    <w:rsid w:val="002A1CEE"/>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5DB6"/>
    <w:rsid w:val="00306EB5"/>
    <w:rsid w:val="00313A17"/>
    <w:rsid w:val="003148D6"/>
    <w:rsid w:val="00331943"/>
    <w:rsid w:val="00332301"/>
    <w:rsid w:val="00336B61"/>
    <w:rsid w:val="00336F41"/>
    <w:rsid w:val="00337D96"/>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034"/>
    <w:rsid w:val="00383D55"/>
    <w:rsid w:val="00383D86"/>
    <w:rsid w:val="003846CA"/>
    <w:rsid w:val="00385242"/>
    <w:rsid w:val="003879C3"/>
    <w:rsid w:val="00387F29"/>
    <w:rsid w:val="00391831"/>
    <w:rsid w:val="00392342"/>
    <w:rsid w:val="00394054"/>
    <w:rsid w:val="00394B16"/>
    <w:rsid w:val="00394BE5"/>
    <w:rsid w:val="003952AA"/>
    <w:rsid w:val="0039622A"/>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7981"/>
    <w:rsid w:val="00407F10"/>
    <w:rsid w:val="00412CF0"/>
    <w:rsid w:val="0041448E"/>
    <w:rsid w:val="00421959"/>
    <w:rsid w:val="004230BA"/>
    <w:rsid w:val="004233B7"/>
    <w:rsid w:val="00424D3C"/>
    <w:rsid w:val="00426661"/>
    <w:rsid w:val="00431207"/>
    <w:rsid w:val="00431CC8"/>
    <w:rsid w:val="00432D4D"/>
    <w:rsid w:val="00441949"/>
    <w:rsid w:val="00441E28"/>
    <w:rsid w:val="00443011"/>
    <w:rsid w:val="00443226"/>
    <w:rsid w:val="00445EC4"/>
    <w:rsid w:val="004518AF"/>
    <w:rsid w:val="00456203"/>
    <w:rsid w:val="00457FBD"/>
    <w:rsid w:val="00461EA9"/>
    <w:rsid w:val="004627B0"/>
    <w:rsid w:val="00464251"/>
    <w:rsid w:val="00465C25"/>
    <w:rsid w:val="00466191"/>
    <w:rsid w:val="004661AA"/>
    <w:rsid w:val="00466DC6"/>
    <w:rsid w:val="00466DEC"/>
    <w:rsid w:val="0047412D"/>
    <w:rsid w:val="0047743F"/>
    <w:rsid w:val="00480812"/>
    <w:rsid w:val="00481E0B"/>
    <w:rsid w:val="004827EF"/>
    <w:rsid w:val="004839F5"/>
    <w:rsid w:val="004849FA"/>
    <w:rsid w:val="004A0C87"/>
    <w:rsid w:val="004A24CC"/>
    <w:rsid w:val="004A4634"/>
    <w:rsid w:val="004A6433"/>
    <w:rsid w:val="004A7C9B"/>
    <w:rsid w:val="004A7F7E"/>
    <w:rsid w:val="004B258A"/>
    <w:rsid w:val="004B4938"/>
    <w:rsid w:val="004B4DD9"/>
    <w:rsid w:val="004B4E63"/>
    <w:rsid w:val="004C08A7"/>
    <w:rsid w:val="004C0F4B"/>
    <w:rsid w:val="004C10E5"/>
    <w:rsid w:val="004C4EB4"/>
    <w:rsid w:val="004D2936"/>
    <w:rsid w:val="004D43BB"/>
    <w:rsid w:val="004D64F8"/>
    <w:rsid w:val="004D6927"/>
    <w:rsid w:val="004E5701"/>
    <w:rsid w:val="004E575A"/>
    <w:rsid w:val="004E6771"/>
    <w:rsid w:val="004E7091"/>
    <w:rsid w:val="004E70AF"/>
    <w:rsid w:val="004F0943"/>
    <w:rsid w:val="004F0D2A"/>
    <w:rsid w:val="004F0D47"/>
    <w:rsid w:val="004F5B7A"/>
    <w:rsid w:val="004F68B5"/>
    <w:rsid w:val="004F6D83"/>
    <w:rsid w:val="00500A2E"/>
    <w:rsid w:val="00501546"/>
    <w:rsid w:val="005042A5"/>
    <w:rsid w:val="0050447E"/>
    <w:rsid w:val="00505CA1"/>
    <w:rsid w:val="0051138F"/>
    <w:rsid w:val="0051576D"/>
    <w:rsid w:val="00516B8D"/>
    <w:rsid w:val="00517033"/>
    <w:rsid w:val="00521BBD"/>
    <w:rsid w:val="00523A26"/>
    <w:rsid w:val="005246F0"/>
    <w:rsid w:val="00525083"/>
    <w:rsid w:val="005269B2"/>
    <w:rsid w:val="00527A79"/>
    <w:rsid w:val="0053493B"/>
    <w:rsid w:val="00535D76"/>
    <w:rsid w:val="00536FFE"/>
    <w:rsid w:val="00540168"/>
    <w:rsid w:val="0054034D"/>
    <w:rsid w:val="00544D17"/>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3A4F"/>
    <w:rsid w:val="00593AE4"/>
    <w:rsid w:val="00594A6F"/>
    <w:rsid w:val="005952B5"/>
    <w:rsid w:val="0059610D"/>
    <w:rsid w:val="005A0123"/>
    <w:rsid w:val="005A313C"/>
    <w:rsid w:val="005A3F61"/>
    <w:rsid w:val="005B2DE5"/>
    <w:rsid w:val="005B6DA2"/>
    <w:rsid w:val="005C05A6"/>
    <w:rsid w:val="005C5A1E"/>
    <w:rsid w:val="005C7D41"/>
    <w:rsid w:val="005D0182"/>
    <w:rsid w:val="005D055F"/>
    <w:rsid w:val="005D096A"/>
    <w:rsid w:val="005D1C7A"/>
    <w:rsid w:val="005D5318"/>
    <w:rsid w:val="005D68AD"/>
    <w:rsid w:val="005E0D3E"/>
    <w:rsid w:val="00600EF2"/>
    <w:rsid w:val="006021D1"/>
    <w:rsid w:val="006034B7"/>
    <w:rsid w:val="00603C8B"/>
    <w:rsid w:val="00606C69"/>
    <w:rsid w:val="00612F23"/>
    <w:rsid w:val="00616888"/>
    <w:rsid w:val="00617779"/>
    <w:rsid w:val="00620857"/>
    <w:rsid w:val="006275A5"/>
    <w:rsid w:val="006313EB"/>
    <w:rsid w:val="00631894"/>
    <w:rsid w:val="00634DA4"/>
    <w:rsid w:val="00636B8A"/>
    <w:rsid w:val="00636BA0"/>
    <w:rsid w:val="00636BBE"/>
    <w:rsid w:val="00640E4B"/>
    <w:rsid w:val="00642FC0"/>
    <w:rsid w:val="00643A02"/>
    <w:rsid w:val="00647781"/>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1BBB"/>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3899"/>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32D3"/>
    <w:rsid w:val="00766F25"/>
    <w:rsid w:val="007670E7"/>
    <w:rsid w:val="007719BA"/>
    <w:rsid w:val="00771F55"/>
    <w:rsid w:val="00772BE3"/>
    <w:rsid w:val="007757F6"/>
    <w:rsid w:val="00775F05"/>
    <w:rsid w:val="00776194"/>
    <w:rsid w:val="00782800"/>
    <w:rsid w:val="0078638B"/>
    <w:rsid w:val="00787E50"/>
    <w:rsid w:val="00790130"/>
    <w:rsid w:val="00794423"/>
    <w:rsid w:val="00796654"/>
    <w:rsid w:val="0079772E"/>
    <w:rsid w:val="007A0944"/>
    <w:rsid w:val="007A1B64"/>
    <w:rsid w:val="007A49AC"/>
    <w:rsid w:val="007A54DB"/>
    <w:rsid w:val="007A76A9"/>
    <w:rsid w:val="007B2483"/>
    <w:rsid w:val="007B7DD0"/>
    <w:rsid w:val="007C15D6"/>
    <w:rsid w:val="007C26F6"/>
    <w:rsid w:val="007D2FCE"/>
    <w:rsid w:val="007D5F83"/>
    <w:rsid w:val="007D6DCE"/>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6D4F"/>
    <w:rsid w:val="00891971"/>
    <w:rsid w:val="00892BCC"/>
    <w:rsid w:val="00892EA7"/>
    <w:rsid w:val="00893CA2"/>
    <w:rsid w:val="00894465"/>
    <w:rsid w:val="00896134"/>
    <w:rsid w:val="008A1F08"/>
    <w:rsid w:val="008A211E"/>
    <w:rsid w:val="008A3CCE"/>
    <w:rsid w:val="008A3F5F"/>
    <w:rsid w:val="008A5129"/>
    <w:rsid w:val="008A55C2"/>
    <w:rsid w:val="008A6325"/>
    <w:rsid w:val="008B2241"/>
    <w:rsid w:val="008B35DE"/>
    <w:rsid w:val="008B37BA"/>
    <w:rsid w:val="008B43DF"/>
    <w:rsid w:val="008B50A7"/>
    <w:rsid w:val="008B6C01"/>
    <w:rsid w:val="008C0106"/>
    <w:rsid w:val="008C137B"/>
    <w:rsid w:val="008C32CB"/>
    <w:rsid w:val="008C5D35"/>
    <w:rsid w:val="008C61F5"/>
    <w:rsid w:val="008D5AFC"/>
    <w:rsid w:val="008D61E5"/>
    <w:rsid w:val="008D627B"/>
    <w:rsid w:val="008D7B2E"/>
    <w:rsid w:val="008E20A0"/>
    <w:rsid w:val="008E2E83"/>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72B02"/>
    <w:rsid w:val="00980029"/>
    <w:rsid w:val="00981F16"/>
    <w:rsid w:val="00982B52"/>
    <w:rsid w:val="009849EE"/>
    <w:rsid w:val="009877FF"/>
    <w:rsid w:val="009929D3"/>
    <w:rsid w:val="009946C4"/>
    <w:rsid w:val="00994B20"/>
    <w:rsid w:val="00996190"/>
    <w:rsid w:val="009A1AF0"/>
    <w:rsid w:val="009A3595"/>
    <w:rsid w:val="009A38E4"/>
    <w:rsid w:val="009A46F6"/>
    <w:rsid w:val="009A63D6"/>
    <w:rsid w:val="009B0FBF"/>
    <w:rsid w:val="009B1B77"/>
    <w:rsid w:val="009B3B95"/>
    <w:rsid w:val="009B74B6"/>
    <w:rsid w:val="009C0760"/>
    <w:rsid w:val="009C2C3B"/>
    <w:rsid w:val="009C3B7B"/>
    <w:rsid w:val="009C41BA"/>
    <w:rsid w:val="009C480C"/>
    <w:rsid w:val="009C6E6A"/>
    <w:rsid w:val="009C7878"/>
    <w:rsid w:val="009D0E49"/>
    <w:rsid w:val="009D794A"/>
    <w:rsid w:val="009E2346"/>
    <w:rsid w:val="009E3785"/>
    <w:rsid w:val="009E39F0"/>
    <w:rsid w:val="009E4F90"/>
    <w:rsid w:val="009E7549"/>
    <w:rsid w:val="009F0BB1"/>
    <w:rsid w:val="009F12CB"/>
    <w:rsid w:val="009F26B3"/>
    <w:rsid w:val="009F6078"/>
    <w:rsid w:val="009F66A6"/>
    <w:rsid w:val="009F67BD"/>
    <w:rsid w:val="00A022F2"/>
    <w:rsid w:val="00A034DB"/>
    <w:rsid w:val="00A06C5F"/>
    <w:rsid w:val="00A07CA8"/>
    <w:rsid w:val="00A103DB"/>
    <w:rsid w:val="00A10946"/>
    <w:rsid w:val="00A16093"/>
    <w:rsid w:val="00A1720C"/>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0947"/>
    <w:rsid w:val="00A74631"/>
    <w:rsid w:val="00A75820"/>
    <w:rsid w:val="00A8265B"/>
    <w:rsid w:val="00A8387F"/>
    <w:rsid w:val="00A84F76"/>
    <w:rsid w:val="00A91590"/>
    <w:rsid w:val="00A92BE7"/>
    <w:rsid w:val="00A95B20"/>
    <w:rsid w:val="00A9730B"/>
    <w:rsid w:val="00A97A2D"/>
    <w:rsid w:val="00AA0305"/>
    <w:rsid w:val="00AA3177"/>
    <w:rsid w:val="00AA346B"/>
    <w:rsid w:val="00AA725D"/>
    <w:rsid w:val="00AA784E"/>
    <w:rsid w:val="00AB14B2"/>
    <w:rsid w:val="00AB2315"/>
    <w:rsid w:val="00AB666D"/>
    <w:rsid w:val="00AC0C16"/>
    <w:rsid w:val="00AC0F3A"/>
    <w:rsid w:val="00AC2FFB"/>
    <w:rsid w:val="00AC744E"/>
    <w:rsid w:val="00AD3825"/>
    <w:rsid w:val="00AD6AA7"/>
    <w:rsid w:val="00AD7593"/>
    <w:rsid w:val="00AE3C26"/>
    <w:rsid w:val="00AE6453"/>
    <w:rsid w:val="00AE7BF2"/>
    <w:rsid w:val="00AF3F09"/>
    <w:rsid w:val="00AF416A"/>
    <w:rsid w:val="00B00091"/>
    <w:rsid w:val="00B0156E"/>
    <w:rsid w:val="00B07189"/>
    <w:rsid w:val="00B073BC"/>
    <w:rsid w:val="00B12F05"/>
    <w:rsid w:val="00B17060"/>
    <w:rsid w:val="00B17567"/>
    <w:rsid w:val="00B20ABF"/>
    <w:rsid w:val="00B21342"/>
    <w:rsid w:val="00B21CBF"/>
    <w:rsid w:val="00B236AD"/>
    <w:rsid w:val="00B26241"/>
    <w:rsid w:val="00B263C2"/>
    <w:rsid w:val="00B34FCC"/>
    <w:rsid w:val="00B3575B"/>
    <w:rsid w:val="00B3742E"/>
    <w:rsid w:val="00B37450"/>
    <w:rsid w:val="00B411C7"/>
    <w:rsid w:val="00B418B7"/>
    <w:rsid w:val="00B42194"/>
    <w:rsid w:val="00B44566"/>
    <w:rsid w:val="00B529AE"/>
    <w:rsid w:val="00B55AE0"/>
    <w:rsid w:val="00B56778"/>
    <w:rsid w:val="00B57FDB"/>
    <w:rsid w:val="00B606AD"/>
    <w:rsid w:val="00B61A01"/>
    <w:rsid w:val="00B62C79"/>
    <w:rsid w:val="00B6399B"/>
    <w:rsid w:val="00B656BB"/>
    <w:rsid w:val="00B660D4"/>
    <w:rsid w:val="00B67842"/>
    <w:rsid w:val="00B715E4"/>
    <w:rsid w:val="00B72882"/>
    <w:rsid w:val="00B740B6"/>
    <w:rsid w:val="00B74152"/>
    <w:rsid w:val="00B74AB7"/>
    <w:rsid w:val="00B74FF7"/>
    <w:rsid w:val="00B75EAD"/>
    <w:rsid w:val="00B772DA"/>
    <w:rsid w:val="00B77453"/>
    <w:rsid w:val="00B82A4E"/>
    <w:rsid w:val="00B82B5E"/>
    <w:rsid w:val="00B85765"/>
    <w:rsid w:val="00B85B9F"/>
    <w:rsid w:val="00B86A96"/>
    <w:rsid w:val="00B93C20"/>
    <w:rsid w:val="00B94436"/>
    <w:rsid w:val="00B94909"/>
    <w:rsid w:val="00B95717"/>
    <w:rsid w:val="00BA2B41"/>
    <w:rsid w:val="00BA35A1"/>
    <w:rsid w:val="00BA6177"/>
    <w:rsid w:val="00BB395F"/>
    <w:rsid w:val="00BB6CD7"/>
    <w:rsid w:val="00BC2910"/>
    <w:rsid w:val="00BC312D"/>
    <w:rsid w:val="00BC3E73"/>
    <w:rsid w:val="00BC4D12"/>
    <w:rsid w:val="00BC745B"/>
    <w:rsid w:val="00BD3007"/>
    <w:rsid w:val="00BD5338"/>
    <w:rsid w:val="00BD5526"/>
    <w:rsid w:val="00BD6C2A"/>
    <w:rsid w:val="00BD7955"/>
    <w:rsid w:val="00BE0D27"/>
    <w:rsid w:val="00BF0794"/>
    <w:rsid w:val="00BF52B6"/>
    <w:rsid w:val="00BF6DBD"/>
    <w:rsid w:val="00BF7D41"/>
    <w:rsid w:val="00C01EC7"/>
    <w:rsid w:val="00C029AD"/>
    <w:rsid w:val="00C02D42"/>
    <w:rsid w:val="00C0594F"/>
    <w:rsid w:val="00C11E41"/>
    <w:rsid w:val="00C12E7D"/>
    <w:rsid w:val="00C16154"/>
    <w:rsid w:val="00C1735D"/>
    <w:rsid w:val="00C24464"/>
    <w:rsid w:val="00C26085"/>
    <w:rsid w:val="00C31C0B"/>
    <w:rsid w:val="00C33964"/>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C44E8"/>
    <w:rsid w:val="00CC6424"/>
    <w:rsid w:val="00CC6A4C"/>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0913"/>
    <w:rsid w:val="00D022AB"/>
    <w:rsid w:val="00D05F99"/>
    <w:rsid w:val="00D06AAE"/>
    <w:rsid w:val="00D105F9"/>
    <w:rsid w:val="00D130A4"/>
    <w:rsid w:val="00D1570F"/>
    <w:rsid w:val="00D16AFA"/>
    <w:rsid w:val="00D17499"/>
    <w:rsid w:val="00D22E3E"/>
    <w:rsid w:val="00D22E48"/>
    <w:rsid w:val="00D23674"/>
    <w:rsid w:val="00D236A7"/>
    <w:rsid w:val="00D251DD"/>
    <w:rsid w:val="00D31FA3"/>
    <w:rsid w:val="00D35DCE"/>
    <w:rsid w:val="00D36E1A"/>
    <w:rsid w:val="00D418D5"/>
    <w:rsid w:val="00D43EC2"/>
    <w:rsid w:val="00D43FE3"/>
    <w:rsid w:val="00D443A3"/>
    <w:rsid w:val="00D46D9D"/>
    <w:rsid w:val="00D50A28"/>
    <w:rsid w:val="00D5557B"/>
    <w:rsid w:val="00D57373"/>
    <w:rsid w:val="00D57CF5"/>
    <w:rsid w:val="00D62CA5"/>
    <w:rsid w:val="00D65A76"/>
    <w:rsid w:val="00D67148"/>
    <w:rsid w:val="00D70CC4"/>
    <w:rsid w:val="00D715E1"/>
    <w:rsid w:val="00D72FD1"/>
    <w:rsid w:val="00D8298F"/>
    <w:rsid w:val="00D840B6"/>
    <w:rsid w:val="00D84A4B"/>
    <w:rsid w:val="00D8742B"/>
    <w:rsid w:val="00D87E33"/>
    <w:rsid w:val="00DA1364"/>
    <w:rsid w:val="00DA2EE9"/>
    <w:rsid w:val="00DA6E04"/>
    <w:rsid w:val="00DB1975"/>
    <w:rsid w:val="00DB2B9A"/>
    <w:rsid w:val="00DB63BE"/>
    <w:rsid w:val="00DC499F"/>
    <w:rsid w:val="00DC586B"/>
    <w:rsid w:val="00DC7E87"/>
    <w:rsid w:val="00DD4E44"/>
    <w:rsid w:val="00DD6B08"/>
    <w:rsid w:val="00DE009F"/>
    <w:rsid w:val="00DE0890"/>
    <w:rsid w:val="00DE7A18"/>
    <w:rsid w:val="00DE7A21"/>
    <w:rsid w:val="00DF2836"/>
    <w:rsid w:val="00DF2E30"/>
    <w:rsid w:val="00DF6D97"/>
    <w:rsid w:val="00E00DFA"/>
    <w:rsid w:val="00E0115F"/>
    <w:rsid w:val="00E026BA"/>
    <w:rsid w:val="00E0742C"/>
    <w:rsid w:val="00E10E0F"/>
    <w:rsid w:val="00E13D0B"/>
    <w:rsid w:val="00E13DC7"/>
    <w:rsid w:val="00E15DDA"/>
    <w:rsid w:val="00E171AF"/>
    <w:rsid w:val="00E27702"/>
    <w:rsid w:val="00E308F2"/>
    <w:rsid w:val="00E311DB"/>
    <w:rsid w:val="00E3188E"/>
    <w:rsid w:val="00E34364"/>
    <w:rsid w:val="00E355C2"/>
    <w:rsid w:val="00E37E6C"/>
    <w:rsid w:val="00E402AE"/>
    <w:rsid w:val="00E45DE1"/>
    <w:rsid w:val="00E46153"/>
    <w:rsid w:val="00E46AE7"/>
    <w:rsid w:val="00E50319"/>
    <w:rsid w:val="00E50815"/>
    <w:rsid w:val="00E53FF8"/>
    <w:rsid w:val="00E557C7"/>
    <w:rsid w:val="00E56316"/>
    <w:rsid w:val="00E56ED3"/>
    <w:rsid w:val="00E60497"/>
    <w:rsid w:val="00E644D9"/>
    <w:rsid w:val="00E71C9E"/>
    <w:rsid w:val="00E72D53"/>
    <w:rsid w:val="00E74769"/>
    <w:rsid w:val="00E75F10"/>
    <w:rsid w:val="00E775FB"/>
    <w:rsid w:val="00E83C63"/>
    <w:rsid w:val="00E84369"/>
    <w:rsid w:val="00E84793"/>
    <w:rsid w:val="00E8695F"/>
    <w:rsid w:val="00E8745F"/>
    <w:rsid w:val="00E915DA"/>
    <w:rsid w:val="00E92724"/>
    <w:rsid w:val="00E934B9"/>
    <w:rsid w:val="00E95596"/>
    <w:rsid w:val="00E95DD3"/>
    <w:rsid w:val="00EA2D19"/>
    <w:rsid w:val="00EA3467"/>
    <w:rsid w:val="00EA3A33"/>
    <w:rsid w:val="00EA4971"/>
    <w:rsid w:val="00EB20EF"/>
    <w:rsid w:val="00EB6B2C"/>
    <w:rsid w:val="00EC3B4D"/>
    <w:rsid w:val="00ED1D33"/>
    <w:rsid w:val="00EE23A6"/>
    <w:rsid w:val="00EE31D6"/>
    <w:rsid w:val="00EE7597"/>
    <w:rsid w:val="00EF0159"/>
    <w:rsid w:val="00EF4BB2"/>
    <w:rsid w:val="00EF5A7F"/>
    <w:rsid w:val="00EF6E32"/>
    <w:rsid w:val="00F00DFC"/>
    <w:rsid w:val="00F01F8F"/>
    <w:rsid w:val="00F023AE"/>
    <w:rsid w:val="00F13761"/>
    <w:rsid w:val="00F14A1F"/>
    <w:rsid w:val="00F14BD0"/>
    <w:rsid w:val="00F16A1C"/>
    <w:rsid w:val="00F17046"/>
    <w:rsid w:val="00F231ED"/>
    <w:rsid w:val="00F2747D"/>
    <w:rsid w:val="00F27F8E"/>
    <w:rsid w:val="00F3222A"/>
    <w:rsid w:val="00F32C22"/>
    <w:rsid w:val="00F353AC"/>
    <w:rsid w:val="00F35757"/>
    <w:rsid w:val="00F41202"/>
    <w:rsid w:val="00F41936"/>
    <w:rsid w:val="00F44B45"/>
    <w:rsid w:val="00F453D5"/>
    <w:rsid w:val="00F470E8"/>
    <w:rsid w:val="00F47C44"/>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2AA5"/>
    <w:rsid w:val="00FA3A78"/>
    <w:rsid w:val="00FA499D"/>
    <w:rsid w:val="00FA7313"/>
    <w:rsid w:val="00FB03E6"/>
    <w:rsid w:val="00FB1486"/>
    <w:rsid w:val="00FB455F"/>
    <w:rsid w:val="00FB5861"/>
    <w:rsid w:val="00FB5D59"/>
    <w:rsid w:val="00FB6DAD"/>
    <w:rsid w:val="00FC08C5"/>
    <w:rsid w:val="00FC49A2"/>
    <w:rsid w:val="00FC4B51"/>
    <w:rsid w:val="00FC62F8"/>
    <w:rsid w:val="00FD1E6D"/>
    <w:rsid w:val="00FD3EE6"/>
    <w:rsid w:val="00FD53E4"/>
    <w:rsid w:val="00FD5C6D"/>
    <w:rsid w:val="00FE1BE5"/>
    <w:rsid w:val="00FE4857"/>
    <w:rsid w:val="00FE6A28"/>
    <w:rsid w:val="00FF0C1D"/>
    <w:rsid w:val="00FF0E61"/>
    <w:rsid w:val="00FF47E7"/>
    <w:rsid w:val="00FF7BC3"/>
    <w:rsid w:val="0C1EA4CD"/>
    <w:rsid w:val="0DD0A1A0"/>
    <w:rsid w:val="127F266A"/>
    <w:rsid w:val="156D1FFD"/>
    <w:rsid w:val="1BBBD20D"/>
    <w:rsid w:val="219822D3"/>
    <w:rsid w:val="2A98FF1B"/>
    <w:rsid w:val="2FDE182C"/>
    <w:rsid w:val="7C5B1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9B1B7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94606"/>
    <w:rsid w:val="000A30C0"/>
    <w:rsid w:val="000F448E"/>
    <w:rsid w:val="002655C0"/>
    <w:rsid w:val="002A4E3E"/>
    <w:rsid w:val="002D3439"/>
    <w:rsid w:val="003B35DB"/>
    <w:rsid w:val="003B4DCC"/>
    <w:rsid w:val="0041448E"/>
    <w:rsid w:val="00443011"/>
    <w:rsid w:val="00464251"/>
    <w:rsid w:val="005246F0"/>
    <w:rsid w:val="00531037"/>
    <w:rsid w:val="00550F4F"/>
    <w:rsid w:val="00593AE4"/>
    <w:rsid w:val="00613F4B"/>
    <w:rsid w:val="00636BA0"/>
    <w:rsid w:val="006878D8"/>
    <w:rsid w:val="00763ACA"/>
    <w:rsid w:val="009D18FF"/>
    <w:rsid w:val="009E3785"/>
    <w:rsid w:val="00A42FD5"/>
    <w:rsid w:val="00AA0305"/>
    <w:rsid w:val="00AB421C"/>
    <w:rsid w:val="00AE691A"/>
    <w:rsid w:val="00B079AC"/>
    <w:rsid w:val="00CC6424"/>
    <w:rsid w:val="00D105F9"/>
    <w:rsid w:val="00DA2692"/>
    <w:rsid w:val="00DF6304"/>
    <w:rsid w:val="00E644D9"/>
    <w:rsid w:val="00E934B9"/>
    <w:rsid w:val="00E959CD"/>
    <w:rsid w:val="00FB2514"/>
    <w:rsid w:val="00FB4206"/>
    <w:rsid w:val="00FB455F"/>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33304-79C8-4729-BFAE-DDBCFD415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D4D5ABD6-77D6-4725-B571-7684308C2E97}">
  <ds:schemaRefs>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purl.org/dc/elements/1.1/"/>
    <ds:schemaRef ds:uri="http://www.w3.org/XML/1998/namespace"/>
    <ds:schemaRef ds:uri="http://purl.org/dc/terms/"/>
    <ds:schemaRef ds:uri="http://schemas.microsoft.com/office/2006/documentManagement/types"/>
    <ds:schemaRef ds:uri="dfbb9abb-33a4-44d6-bcde-4cc38f588280"/>
  </ds:schemaRefs>
</ds:datastoreItem>
</file>

<file path=customXml/itemProps4.xml><?xml version="1.0" encoding="utf-8"?>
<ds:datastoreItem xmlns:ds="http://schemas.openxmlformats.org/officeDocument/2006/customXml" ds:itemID="{A1D07688-0C29-4E70-B877-9A5B4ABF6251}">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8443</Words>
  <Characters>4814</Characters>
  <Application>Microsoft Office Word</Application>
  <DocSecurity>0</DocSecurity>
  <Lines>40</Lines>
  <Paragraphs>26</Paragraphs>
  <ScaleCrop>false</ScaleCrop>
  <Company/>
  <LinksUpToDate>false</LinksUpToDate>
  <CharactersWithSpaces>13231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839</cp:revision>
  <dcterms:created xsi:type="dcterms:W3CDTF">2024-10-17T11:41:00Z</dcterms:created>
  <dcterms:modified xsi:type="dcterms:W3CDTF">2025-10-22T05:33:00Z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0x010100767A2B2E91D3F34CADC5C9F7409123AD</vt:lpwstr>
  </property>
</Properties>
</file>